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A" w:rsidRPr="008C7151" w:rsidRDefault="00BD758A" w:rsidP="003E22D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Указания по заполнению формы регионального</w:t>
      </w:r>
    </w:p>
    <w:p w:rsidR="00BD758A" w:rsidRPr="008C7151" w:rsidRDefault="00BD758A" w:rsidP="003E22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статистического наблюдения</w:t>
      </w:r>
    </w:p>
    <w:p w:rsidR="00BD758A" w:rsidRPr="008C7151" w:rsidRDefault="00BD758A" w:rsidP="003E2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1. Форму регионального статистического наблюдения № 6-рег (растениеводство) "Сведения о посевных площадях и валовых сборах сельскохозяйственных культур со всех земель" (далее именуется - № 6-рег (растениеводство) предоставляют юридические лица всех форм собственности, осуществляющие сельскохозяйственную деятельность, крестьянские (фермерские) хозяйства и индивидуальные предприниматели, осуществляющие сельскохозяйственную деятельность.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Организации-банкроты, на которых введено конкурсное производство, предоставляют сведения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ликвидации, организация считается ликвидированной и не предоставляет сведения по указанной форме.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2. Юридическое лицо (индивидуальный предприниматель) заполняет настоящую форму и предоставляет ее в подразделения территориального органа Федеральной службы государственной статистики по Волгоградской области по месту фактического осуществления сельскохозяйственной деятельности - по месту нахождения земли.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При наличии у юридического лица обособленных подразделений - настоящая форма заполняется как по каждому обособленному подразделению и предоставляется в подразделения территориального органа Федеральной службы государственной статистики по Волгоградской области по месту фактического осуществления сельскохозяйственной деятельности обособленным подразделением.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3.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В кодовой части формы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выдаваемого (направляемого) территориальными органами Росстата, а также идентификационный номер налогоплательщика (ИНН).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4. В случаях использования земли на правах аренды, форма регионального статистического наблюдения № 6-рег (растениеводство) предоставляется арендатором по месту фактического осуществления сельскохозяйственной деятельности - по месту нахождения земли.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5. При реорганизации или ликвидации юридического лица сведения по форме № 6-рег (растениеводство) предоставляются за период деятельности в отчетном году до момента ликвидации (реорганизации).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151">
        <w:rPr>
          <w:rFonts w:ascii="Times New Roman" w:hAnsi="Times New Roman" w:cs="Times New Roman"/>
          <w:sz w:val="24"/>
          <w:szCs w:val="24"/>
          <w:u w:val="single"/>
        </w:rPr>
        <w:t>В разделе 1: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1. В графе 3 отражаются фактические посевные площади  сельскохозяйственных культур с учетом хозяйственного использования посевов (на зерно, зеленый корм, сено и т.д.).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В посевных площадях указывают посевы: озимых культур и многолетних сеяных трав, сохранившихся к концу сева яровых (за исключением погибших); яровых культур - вся засеянная весной площадь, не исключая летней гибели.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К погибшим озимым следует относить: 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озимые, полностью погибшие в осенне-зимний период до начала сева яровых (независимо от того, пересевались они яровыми культурами или нет); 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озимые, погибшие весной и пересеянные яровыми культурами или подготовленные под ранние пары; 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не пересеянные площади погибших весной озимых, на которых сохранились подсеянные многолетние травы.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Если на площади озимых культур, использованных на зеленый корм или силос, в текущем году до окончания весеннего сева были произведены посевы яровых культур, то посевы этих яровых культур показываются в отчете по соответствующей яровой культуре как основные посевы и включаются в общую посевную площадь.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В этом случае посевы озимых культур, использованные на зеленый корм или силос, в общую посевную площадь не включаются.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Если погибшие в летний период культуры были пересеяны другими культурами, то в отчете должны быть показаны посевные площади тех культур, которыми был произведен пересев, и сбор урожая этих культур.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В случае, когда площадь посева той или иной культуры была использована не по первоначальному назначению, в графе 3 эта площадь отражается по фактическому использованию. Так если отдельные участки посевов (из числа не погибших) весной предназначались на зерно, а фактически были убраны и использованы на кормовые цели, то они показываются в группе кормовых культур по однолетним травам или силосным культурам. 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Если посевы зерновых и зернобобовых культур, произведенные на сено, зеленый корм и силос, фактически убирались на зерно, то в отчете по форме N 6-рег (растениеводство) они показываются в группе зерновых и зернобобовых по соответствующей культуре.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Погибшие в летний период зерновые и зернобобовые культуры и не пересеянные (даже если они были использованы на выпас, сено, зеленый корм и силос) из числа зерновых и зернобобовых не исключаются и в число кормовых культур не переводятся.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2. В графе 4 показывается общая площадь уборки: по зерновым и зернобобовым культурам, семенам технических культур и трав - площадь, с которой произведен обмолот; по остальным культурам - вся фактически убранная к отчетному сроку площадь, включая ту площадь, с которой собран урожай, но еще полностью не учтен и не оприходован.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3. В графе 5 показывается фактический сбор урожая в первоначально оприходованном весе - все количество продукции соответствующего вида, сбор урожая которой к отчетному сроку полностью учтен и оприходован в физическом весе, а также продукция, собранная, но не взвешенная и не оприходованная.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4. В графе 6 по зерновым и зернобобовым культурам, масличным (подсолнечнику, сое, рапсу и др.) показывается все количество зерна и семян этих культур в весе после доработки (т.е. за вычетом неиспользуемых отходов и усушки при доработке в хозяйстве).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5. Сбор початков сахарной кукурузы молочной и молочно-восковой спелости для консервирования, использования в свежем виде на продовольствие показывается по строке овощи (по физическому весу початков - без скидок).</w:t>
      </w: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758A" w:rsidRPr="008C7151" w:rsidRDefault="00BD758A" w:rsidP="00861D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151">
        <w:rPr>
          <w:rFonts w:ascii="Times New Roman" w:hAnsi="Times New Roman" w:cs="Times New Roman"/>
          <w:sz w:val="24"/>
          <w:szCs w:val="24"/>
          <w:u w:val="single"/>
        </w:rPr>
        <w:t>При заполнении данных по отдельным культурам необходимо учитывать следующее.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1. По строкам 74, 75 учитываются продовольственные арбузы и дыни.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2. По группе многолетних трав следует различать: посев текущего года беспокровный, посев текущего года подпокровный и укосные площади многолетних трав посева прошлых лет.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Беспокровный посев многолетних трав занимает самостоятельную площадь и в отчете включается в итог всей посевной площади. По многолетним беспокровным травам учитываются посевы, произведенные как весной, так и осенью прошлого года.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Подпокровный посев многолетних трав производится путем подсева семян трав весной или осенью на площадях, занятых посевами озимых или яровых зерновых и зернобобовых культур, поэтому подпокровные травы самостоятельной площади не занимают и в итог всей посевной площади не включаются, а показываются за итогом в строке 103.</w:t>
      </w:r>
    </w:p>
    <w:p w:rsidR="00BD758A" w:rsidRPr="008C7151" w:rsidRDefault="00BD758A" w:rsidP="008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В тех случаях, когда после посева многолетних трав под покров озимых или яровых культур основная (покровная) культура до окончания сева яровых культур погибла и не была пересеяна, а травы сохранились, площади этих трав должны учитываться в строке 103.</w:t>
      </w:r>
    </w:p>
    <w:p w:rsidR="00BD758A" w:rsidRPr="008C7151" w:rsidRDefault="00BD758A" w:rsidP="00AE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Укосные площади многолетних трав посева прошлых лет складываются из посевов многолетних трав посева прошлых лет, сохранившихся к концу сева яровых с учетом сроков продуктивного использования посевов многолетних трав.</w:t>
      </w:r>
    </w:p>
    <w:p w:rsidR="00BD758A" w:rsidRPr="008C7151" w:rsidRDefault="00BD758A" w:rsidP="00AE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Сюда включаются площади многолетних трав, используемых на сено, семена, зеленый корм, выпас, сенаж и силос. </w:t>
      </w:r>
    </w:p>
    <w:p w:rsidR="00BD758A" w:rsidRPr="008C7151" w:rsidRDefault="00BD758A" w:rsidP="00AE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По агротехническим нормам продуктивное использование многолетних трав сохраняется для клевера - до 2-х лет, эспарцета - до 4 лет, люцерны - до 5 лет, злаковых многолетних трав - до 7 лет.</w:t>
      </w:r>
    </w:p>
    <w:p w:rsidR="00BD758A" w:rsidRPr="008C7151" w:rsidRDefault="00BD758A" w:rsidP="00AE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При использовании многолетних трав посева прошлых лет за пределами агротехнических норм продуктивного их использования площади многолетних трав следует исключать из общей посевной площади и учитывать убранные площади и полученные с них корма в строках 108 - </w:t>
      </w:r>
      <w:hyperlink r:id="rId4" w:history="1">
        <w:r w:rsidRPr="008C7151">
          <w:rPr>
            <w:rFonts w:ascii="Times New Roman" w:hAnsi="Times New Roman" w:cs="Times New Roman"/>
            <w:sz w:val="24"/>
            <w:szCs w:val="24"/>
          </w:rPr>
          <w:t>110</w:t>
        </w:r>
      </w:hyperlink>
      <w:r w:rsidRPr="008C7151">
        <w:rPr>
          <w:rFonts w:ascii="Times New Roman" w:hAnsi="Times New Roman" w:cs="Times New Roman"/>
          <w:sz w:val="24"/>
          <w:szCs w:val="24"/>
        </w:rPr>
        <w:t>.</w:t>
      </w:r>
    </w:p>
    <w:p w:rsidR="00BD758A" w:rsidRPr="008C7151" w:rsidRDefault="00BD758A" w:rsidP="00DF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Если посевы однолетних и многолетних трав использованы на корм скоту путем выпаса, то в отчет записывается только площадь, использованная на выпас; урожай зеленой массы сеяных трав, скормленных скоту путем выпаса, в отчете не отражается.</w:t>
      </w:r>
    </w:p>
    <w:p w:rsidR="00BD758A" w:rsidRPr="008C7151" w:rsidRDefault="00BD758A" w:rsidP="00DF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В группе кормовых культур по травам, если имели место вторые и третьи укосы, то в графе 4 по строкам 87, 92, 97 показывается физическая убранная (укосная) площадь трав одного из проведенных укосов, наибольшего по площади, вне зависимости от направления хозяйственного использования урожая (на зерно, зеленый корм, сено и т.д.).</w:t>
      </w:r>
    </w:p>
    <w:p w:rsidR="00BD758A" w:rsidRPr="008C7151" w:rsidRDefault="00BD758A" w:rsidP="00DF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По строкам, отражающим направление хозяйственного использования урожая кормовых трав (на зерно, зеленый корм, сено и т.д.) в графе 4 показывается физическая убранная (укосная) площадь трав одного из проведенных укосов, наибольшего по площади.</w:t>
      </w:r>
    </w:p>
    <w:p w:rsidR="00BD758A" w:rsidRPr="008C7151" w:rsidRDefault="00BD758A" w:rsidP="00DF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Когда один укос был использован на сено, а другой - на зеленый корм, в отчете фактически убранная площадь в графе 4 должна быть показана 2 раза: один раз - как убранная на сено и второй раз - как убранная на зеленый корм.</w:t>
      </w:r>
    </w:p>
    <w:p w:rsidR="00BD758A" w:rsidRPr="008C7151" w:rsidRDefault="00BD758A" w:rsidP="00DF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Сбор урожая сеяных трав, скошенных на зеленый корм (включая зеленую массу, использованную на приготовление витаминно-травяной муки и сенажа), а по многолетним травам - и скошенных на силос, приводится в отчете в весе зеленой массы.</w:t>
      </w:r>
    </w:p>
    <w:p w:rsidR="00BD758A" w:rsidRPr="008C7151" w:rsidRDefault="00BD758A" w:rsidP="00DF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Так как на сенаж расходуется провяленная трава с влажностью 50 - 55%, она должна быть переведена на свежескошенную траву. Для перевода провяленной травы на свежескошенную необходимо пользоваться следующими (примерными) коэффициентами: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417"/>
        <w:gridCol w:w="1125"/>
        <w:gridCol w:w="1134"/>
        <w:gridCol w:w="1267"/>
      </w:tblGrid>
      <w:tr w:rsidR="00BD758A" w:rsidRPr="008C7151">
        <w:tc>
          <w:tcPr>
            <w:tcW w:w="4962" w:type="dxa"/>
            <w:vMerge w:val="restart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Если % влажности провяленной травы, израсходованной на сенаж, составлял:</w:t>
            </w:r>
          </w:p>
        </w:tc>
        <w:tc>
          <w:tcPr>
            <w:tcW w:w="4943" w:type="dxa"/>
            <w:gridSpan w:val="4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То количество провяленной травы надо умножить на следующий коэффициент при пересчете на траву с влажностью:</w:t>
            </w:r>
          </w:p>
        </w:tc>
      </w:tr>
      <w:tr w:rsidR="00BD758A" w:rsidRPr="008C7151">
        <w:tc>
          <w:tcPr>
            <w:tcW w:w="4962" w:type="dxa"/>
            <w:vMerge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25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67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D758A" w:rsidRPr="008C7151">
        <w:tc>
          <w:tcPr>
            <w:tcW w:w="4962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1,52   </w:t>
            </w:r>
          </w:p>
        </w:tc>
        <w:tc>
          <w:tcPr>
            <w:tcW w:w="1125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1,67   </w:t>
            </w:r>
          </w:p>
        </w:tc>
        <w:tc>
          <w:tcPr>
            <w:tcW w:w="1134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2,0   </w:t>
            </w:r>
          </w:p>
        </w:tc>
        <w:tc>
          <w:tcPr>
            <w:tcW w:w="1267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2,5     </w:t>
            </w:r>
          </w:p>
        </w:tc>
      </w:tr>
      <w:tr w:rsidR="00BD758A" w:rsidRPr="008C7151">
        <w:tc>
          <w:tcPr>
            <w:tcW w:w="4962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7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1,36   </w:t>
            </w:r>
          </w:p>
        </w:tc>
        <w:tc>
          <w:tcPr>
            <w:tcW w:w="1125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1,5    </w:t>
            </w:r>
          </w:p>
        </w:tc>
        <w:tc>
          <w:tcPr>
            <w:tcW w:w="1134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1,8   </w:t>
            </w:r>
          </w:p>
        </w:tc>
        <w:tc>
          <w:tcPr>
            <w:tcW w:w="1267" w:type="dxa"/>
          </w:tcPr>
          <w:p w:rsidR="00BD758A" w:rsidRPr="008C7151" w:rsidRDefault="00BD758A" w:rsidP="00F75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1">
              <w:rPr>
                <w:rFonts w:ascii="Times New Roman" w:hAnsi="Times New Roman" w:cs="Times New Roman"/>
                <w:sz w:val="24"/>
                <w:szCs w:val="24"/>
              </w:rPr>
              <w:t xml:space="preserve">2,25    </w:t>
            </w:r>
          </w:p>
        </w:tc>
      </w:tr>
    </w:tbl>
    <w:p w:rsidR="00BD758A" w:rsidRPr="008C7151" w:rsidRDefault="00BD758A" w:rsidP="009B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Трава, израсходованная на силос или зеленую подкормку, показывается в физическом весе без какого-либо перевода.</w:t>
      </w:r>
    </w:p>
    <w:p w:rsidR="00BD758A" w:rsidRPr="008C7151" w:rsidRDefault="00BD758A" w:rsidP="009B4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6. По строке 111 приводятся площади только чистых паров, предназначенных под посев озимых культур осенью текущего года, а также под посев яровых культур в будущем году. </w:t>
      </w:r>
    </w:p>
    <w:p w:rsidR="00BD758A" w:rsidRPr="008C7151" w:rsidRDefault="00BD758A" w:rsidP="009B4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58A" w:rsidRPr="008C7151" w:rsidRDefault="00BD758A" w:rsidP="009B4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151">
        <w:rPr>
          <w:rFonts w:ascii="Times New Roman" w:hAnsi="Times New Roman" w:cs="Times New Roman"/>
          <w:sz w:val="24"/>
          <w:szCs w:val="24"/>
          <w:u w:val="single"/>
        </w:rPr>
        <w:t>В разделе 2:</w:t>
      </w:r>
    </w:p>
    <w:p w:rsidR="00BD758A" w:rsidRPr="008C7151" w:rsidRDefault="00BD758A" w:rsidP="00675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5" w:history="1">
        <w:r w:rsidRPr="008C7151">
          <w:rPr>
            <w:rFonts w:ascii="Times New Roman" w:hAnsi="Times New Roman" w:cs="Times New Roman"/>
            <w:sz w:val="24"/>
            <w:szCs w:val="24"/>
          </w:rPr>
          <w:t>графам 3</w:t>
        </w:r>
      </w:hyperlink>
      <w:r w:rsidRPr="008C715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C715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7151">
        <w:rPr>
          <w:rFonts w:ascii="Times New Roman" w:hAnsi="Times New Roman" w:cs="Times New Roman"/>
          <w:sz w:val="24"/>
          <w:szCs w:val="24"/>
        </w:rPr>
        <w:t xml:space="preserve"> показывается общая и плодоносящая площадь многолетних насаждений, включая площади, подлежащие раскорчевке, а также и площади насаждений, с которых в отчетном году была получена продукция, но к моменту составления отчета эти площади были раскорчеваны.</w:t>
      </w:r>
    </w:p>
    <w:p w:rsidR="00BD758A" w:rsidRPr="008C7151" w:rsidRDefault="00BD758A" w:rsidP="00675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51">
        <w:rPr>
          <w:rFonts w:ascii="Times New Roman" w:hAnsi="Times New Roman" w:cs="Times New Roman"/>
          <w:sz w:val="24"/>
          <w:szCs w:val="24"/>
        </w:rPr>
        <w:t>В графу 5 должна быть также включена продукция, полученная в отчетном году, с площади насаждений, которая к моменту составления отчета была раскорчевана.</w:t>
      </w:r>
    </w:p>
    <w:p w:rsidR="00BD758A" w:rsidRPr="008C7151" w:rsidRDefault="00BD758A" w:rsidP="00675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8A" w:rsidRPr="008C7151" w:rsidRDefault="00BD758A" w:rsidP="00675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8A" w:rsidRPr="008C7151" w:rsidRDefault="00BD758A" w:rsidP="00675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8A" w:rsidRPr="008C7151" w:rsidRDefault="00BD758A" w:rsidP="007729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58A" w:rsidRPr="008C7151" w:rsidSect="00756766">
      <w:pgSz w:w="16838" w:h="11905" w:orient="landscape"/>
      <w:pgMar w:top="1133" w:right="1440" w:bottom="565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D5"/>
    <w:rsid w:val="00037324"/>
    <w:rsid w:val="00117EBC"/>
    <w:rsid w:val="00153329"/>
    <w:rsid w:val="00182038"/>
    <w:rsid w:val="002667D9"/>
    <w:rsid w:val="0031112E"/>
    <w:rsid w:val="003569F4"/>
    <w:rsid w:val="0037796E"/>
    <w:rsid w:val="003E22D5"/>
    <w:rsid w:val="004B1926"/>
    <w:rsid w:val="00532B3E"/>
    <w:rsid w:val="00533BFF"/>
    <w:rsid w:val="00574646"/>
    <w:rsid w:val="00675CD0"/>
    <w:rsid w:val="0068305C"/>
    <w:rsid w:val="006B207A"/>
    <w:rsid w:val="006C6430"/>
    <w:rsid w:val="006F3E34"/>
    <w:rsid w:val="00756766"/>
    <w:rsid w:val="00757BF9"/>
    <w:rsid w:val="00772997"/>
    <w:rsid w:val="007D2C11"/>
    <w:rsid w:val="0083032E"/>
    <w:rsid w:val="00861D5E"/>
    <w:rsid w:val="00870262"/>
    <w:rsid w:val="008C7151"/>
    <w:rsid w:val="00981D85"/>
    <w:rsid w:val="009A7C04"/>
    <w:rsid w:val="009B491D"/>
    <w:rsid w:val="00A10A07"/>
    <w:rsid w:val="00A21855"/>
    <w:rsid w:val="00AC129F"/>
    <w:rsid w:val="00AE0543"/>
    <w:rsid w:val="00B958E6"/>
    <w:rsid w:val="00BD758A"/>
    <w:rsid w:val="00C44C43"/>
    <w:rsid w:val="00C70564"/>
    <w:rsid w:val="00C81099"/>
    <w:rsid w:val="00CA66B9"/>
    <w:rsid w:val="00CE43ED"/>
    <w:rsid w:val="00CF7FB8"/>
    <w:rsid w:val="00D324B7"/>
    <w:rsid w:val="00D722FB"/>
    <w:rsid w:val="00DA40B7"/>
    <w:rsid w:val="00DF1CB8"/>
    <w:rsid w:val="00F324B9"/>
    <w:rsid w:val="00F7582C"/>
    <w:rsid w:val="00F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2D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F7F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702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D3D2B5E79BA6BE604ECADC8F1C5424770E95B05152FA78A7687DB1013BBE27DF5260BBC4CB4C875DE4BE8CCa8L" TargetMode="External"/><Relationship Id="rId5" Type="http://schemas.openxmlformats.org/officeDocument/2006/relationships/hyperlink" Target="consultantplus://offline/ref=F48D3D2B5E79BA6BE604ECADC8F1C5424770E95B05152FA78A7687DB1013BBE27DF5260BBC4CB4C875DE4BE8CCa9L" TargetMode="External"/><Relationship Id="rId4" Type="http://schemas.openxmlformats.org/officeDocument/2006/relationships/hyperlink" Target="consultantplus://offline/ref=9ACA277D9539B2C7B8B92C2F0BF50F47062851B23EE20CC20A5203AA439CD414F1B008E488616AEDaC7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4</Pages>
  <Words>1725</Words>
  <Characters>9839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SHULTZ</dc:creator>
  <cp:keywords/>
  <dc:description/>
  <cp:lastModifiedBy>p34_MihailovaOV</cp:lastModifiedBy>
  <cp:revision>11</cp:revision>
  <cp:lastPrinted>2019-10-09T10:53:00Z</cp:lastPrinted>
  <dcterms:created xsi:type="dcterms:W3CDTF">2016-09-13T11:26:00Z</dcterms:created>
  <dcterms:modified xsi:type="dcterms:W3CDTF">2019-10-09T10:55:00Z</dcterms:modified>
</cp:coreProperties>
</file>