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2"/>
        <w:gridCol w:w="9738"/>
        <w:gridCol w:w="162"/>
      </w:tblGrid>
      <w:tr w:rsidR="001E1B7F" w:rsidRPr="004B28AE" w:rsidTr="003A2DC1">
        <w:trPr>
          <w:trHeight w:val="284"/>
        </w:trPr>
        <w:tc>
          <w:tcPr>
            <w:tcW w:w="162" w:type="dxa"/>
          </w:tcPr>
          <w:p w:rsidR="001E1B7F" w:rsidRPr="004B28AE" w:rsidRDefault="001E1B7F" w:rsidP="0022497F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9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B7F" w:rsidRPr="007F5C4E" w:rsidRDefault="001E1B7F" w:rsidP="0022497F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РЕГИОНАЛЬНОЕ  СТАТИСТИЧЕСКОЕ  НАБЛЮДЕНИЕ</w:t>
            </w:r>
          </w:p>
        </w:tc>
        <w:tc>
          <w:tcPr>
            <w:tcW w:w="162" w:type="dxa"/>
            <w:tcBorders>
              <w:left w:val="nil"/>
            </w:tcBorders>
          </w:tcPr>
          <w:p w:rsidR="001E1B7F" w:rsidRPr="004B28AE" w:rsidRDefault="001E1B7F" w:rsidP="0022497F">
            <w:pPr>
              <w:spacing w:line="240" w:lineRule="atLeast"/>
              <w:jc w:val="center"/>
              <w:rPr>
                <w:b/>
                <w:bCs/>
              </w:rPr>
            </w:pPr>
          </w:p>
        </w:tc>
      </w:tr>
    </w:tbl>
    <w:p w:rsidR="001E1B7F" w:rsidRDefault="001E1B7F">
      <w:pPr>
        <w:rPr>
          <w:sz w:val="16"/>
          <w:szCs w:val="1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25D87" w:rsidTr="00625D87">
        <w:tc>
          <w:tcPr>
            <w:tcW w:w="10421" w:type="dxa"/>
          </w:tcPr>
          <w:p w:rsidR="00625D87" w:rsidRDefault="00625D87" w:rsidP="00625D87">
            <w:pPr>
              <w:jc w:val="center"/>
              <w:rPr>
                <w:sz w:val="36"/>
                <w:szCs w:val="36"/>
              </w:rPr>
            </w:pPr>
            <w:r w:rsidRPr="00625D87">
              <w:rPr>
                <w:sz w:val="36"/>
                <w:szCs w:val="36"/>
              </w:rPr>
              <w:t xml:space="preserve">Сведения о туристской деятельности </w:t>
            </w:r>
          </w:p>
          <w:p w:rsidR="00625D87" w:rsidRPr="00625D87" w:rsidRDefault="00625D87" w:rsidP="00625D87">
            <w:pPr>
              <w:jc w:val="center"/>
              <w:rPr>
                <w:sz w:val="36"/>
                <w:szCs w:val="36"/>
              </w:rPr>
            </w:pPr>
            <w:r w:rsidRPr="00625D87">
              <w:rPr>
                <w:sz w:val="36"/>
                <w:szCs w:val="36"/>
              </w:rPr>
              <w:t>за 2018 год</w:t>
            </w:r>
          </w:p>
        </w:tc>
      </w:tr>
    </w:tbl>
    <w:p w:rsidR="00625D87" w:rsidRDefault="00625D87">
      <w:pPr>
        <w:rPr>
          <w:sz w:val="16"/>
          <w:szCs w:val="16"/>
        </w:rPr>
      </w:pPr>
    </w:p>
    <w:p w:rsidR="001E1B7F" w:rsidRPr="00841CFB" w:rsidRDefault="001E1B7F">
      <w:pPr>
        <w:rPr>
          <w:sz w:val="16"/>
          <w:szCs w:val="16"/>
        </w:rPr>
      </w:pPr>
    </w:p>
    <w:p w:rsidR="001E1B7F" w:rsidRDefault="001E1B7F" w:rsidP="0022497F">
      <w:pPr>
        <w:spacing w:line="240" w:lineRule="atLeast"/>
        <w:rPr>
          <w:b/>
          <w:bCs/>
          <w:sz w:val="8"/>
          <w:szCs w:val="8"/>
        </w:rPr>
      </w:pPr>
    </w:p>
    <w:p w:rsidR="001E1B7F" w:rsidRPr="0022497F" w:rsidRDefault="001E1B7F" w:rsidP="0022497F">
      <w:pPr>
        <w:spacing w:line="240" w:lineRule="atLeast"/>
        <w:rPr>
          <w:b/>
          <w:bCs/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283"/>
        <w:gridCol w:w="3402"/>
      </w:tblGrid>
      <w:tr w:rsidR="001E1B7F" w:rsidRPr="003A2DC1" w:rsidTr="002018B3">
        <w:trPr>
          <w:jc w:val="center"/>
        </w:trPr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7F" w:rsidRPr="003A2DC1" w:rsidRDefault="001E1B7F">
            <w:pPr>
              <w:jc w:val="center"/>
              <w:rPr>
                <w:b/>
                <w:bCs/>
              </w:rPr>
            </w:pPr>
            <w:r w:rsidRPr="003A2DC1">
              <w:rPr>
                <w:b/>
                <w:bCs/>
              </w:rPr>
              <w:t>Представляют: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1B7F" w:rsidRPr="003A2DC1" w:rsidRDefault="001E1B7F">
            <w:pPr>
              <w:jc w:val="center"/>
              <w:rPr>
                <w:b/>
                <w:bCs/>
              </w:rPr>
            </w:pPr>
            <w:r w:rsidRPr="003A2DC1">
              <w:rPr>
                <w:b/>
                <w:bCs/>
              </w:rPr>
              <w:t>Срок представления: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1E1B7F" w:rsidRPr="003A2DC1" w:rsidRDefault="001E1B7F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1B7F" w:rsidRPr="003A2DC1" w:rsidRDefault="001E1B7F" w:rsidP="00105D30">
            <w:pPr>
              <w:jc w:val="center"/>
              <w:rPr>
                <w:b/>
                <w:bCs/>
              </w:rPr>
            </w:pPr>
            <w:r w:rsidRPr="003A2DC1">
              <w:rPr>
                <w:b/>
                <w:bCs/>
              </w:rPr>
              <w:t xml:space="preserve">Форма № </w:t>
            </w:r>
            <w:r w:rsidRPr="003A2DC1">
              <w:rPr>
                <w:b/>
                <w:bCs/>
                <w:lang w:val="en-US"/>
              </w:rPr>
              <w:t xml:space="preserve">1 </w:t>
            </w:r>
            <w:r w:rsidRPr="003A2DC1">
              <w:rPr>
                <w:b/>
                <w:bCs/>
              </w:rPr>
              <w:t>– туризм (</w:t>
            </w:r>
            <w:proofErr w:type="spellStart"/>
            <w:r w:rsidRPr="003A2DC1">
              <w:rPr>
                <w:b/>
                <w:bCs/>
              </w:rPr>
              <w:t>рег</w:t>
            </w:r>
            <w:proofErr w:type="spellEnd"/>
            <w:r w:rsidRPr="003A2DC1">
              <w:rPr>
                <w:b/>
                <w:bCs/>
              </w:rPr>
              <w:t>)</w:t>
            </w:r>
          </w:p>
        </w:tc>
      </w:tr>
      <w:tr w:rsidR="001E1B7F" w:rsidRPr="003A2DC1" w:rsidTr="002018B3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1942" w:rsidRPr="003A2DC1" w:rsidRDefault="00333287" w:rsidP="007878F4">
            <w:pPr>
              <w:spacing w:line="240" w:lineRule="atLeast"/>
              <w:rPr>
                <w:b/>
                <w:bCs/>
              </w:rPr>
            </w:pPr>
            <w:r w:rsidRPr="003A2D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6B7A8122" wp14:editId="55B8EC09">
                      <wp:simplePos x="0" y="0"/>
                      <wp:positionH relativeFrom="column">
                        <wp:posOffset>7642225</wp:posOffset>
                      </wp:positionH>
                      <wp:positionV relativeFrom="paragraph">
                        <wp:posOffset>736600</wp:posOffset>
                      </wp:positionV>
                      <wp:extent cx="1463675" cy="227330"/>
                      <wp:effectExtent l="12700" t="12700" r="9525" b="1714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601.75pt;margin-top:58pt;width:115.25pt;height:17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" o:allowincell="f" fillcolor="#f2f2f2" strokeweight="1.25pt"/>
                  </w:pict>
                </mc:Fallback>
              </mc:AlternateContent>
            </w:r>
            <w:r w:rsidR="001E1B7F" w:rsidRPr="003A2DC1">
              <w:rPr>
                <w:b/>
                <w:bCs/>
                <w:noProof/>
              </w:rPr>
              <w:t xml:space="preserve"> </w:t>
            </w:r>
            <w:r w:rsidR="001E1B7F" w:rsidRPr="003A2DC1">
              <w:rPr>
                <w:b/>
                <w:bCs/>
              </w:rPr>
              <w:t>юридические лица, граждане, осуществляющие предпринимательскую деятельность</w:t>
            </w:r>
            <w:r w:rsidR="001E1B7F" w:rsidRPr="003A2DC1">
              <w:rPr>
                <w:b/>
                <w:bCs/>
              </w:rPr>
              <w:br/>
              <w:t xml:space="preserve">без образования юридического лица (индивидуальные предприниматели),  независимо от формы собственности и организационно-правовой формы, занимающиеся туристской деятельностью - Комитету </w:t>
            </w:r>
            <w:r w:rsidR="007878F4" w:rsidRPr="003A2DC1">
              <w:rPr>
                <w:b/>
                <w:bCs/>
              </w:rPr>
              <w:t xml:space="preserve">по развитию туризма </w:t>
            </w:r>
            <w:r w:rsidR="001E1B7F" w:rsidRPr="003A2DC1">
              <w:rPr>
                <w:b/>
                <w:bCs/>
              </w:rPr>
              <w:t xml:space="preserve">Волгоградской области через </w:t>
            </w:r>
            <w:r w:rsidR="00B33CAA" w:rsidRPr="003A2DC1">
              <w:rPr>
                <w:b/>
                <w:bCs/>
              </w:rPr>
              <w:t xml:space="preserve">Территориальный орган </w:t>
            </w:r>
            <w:r w:rsidR="001E1B7F" w:rsidRPr="003A2DC1">
              <w:rPr>
                <w:b/>
                <w:bCs/>
              </w:rPr>
              <w:t>Федеральн</w:t>
            </w:r>
            <w:r w:rsidR="00B33CAA" w:rsidRPr="003A2DC1">
              <w:rPr>
                <w:b/>
                <w:bCs/>
              </w:rPr>
              <w:t>ой</w:t>
            </w:r>
            <w:r w:rsidR="001E1B7F" w:rsidRPr="003A2DC1">
              <w:rPr>
                <w:b/>
                <w:bCs/>
              </w:rPr>
              <w:t xml:space="preserve"> служб</w:t>
            </w:r>
            <w:r w:rsidR="00B33CAA" w:rsidRPr="003A2DC1">
              <w:rPr>
                <w:b/>
                <w:bCs/>
              </w:rPr>
              <w:t>ы</w:t>
            </w:r>
            <w:r w:rsidR="001E1B7F" w:rsidRPr="003A2DC1">
              <w:rPr>
                <w:b/>
                <w:bCs/>
              </w:rPr>
              <w:t xml:space="preserve"> государственной статистики по Волгоградской области по адресу:</w:t>
            </w:r>
          </w:p>
          <w:p w:rsidR="001E1B7F" w:rsidRPr="003A2DC1" w:rsidRDefault="001E1B7F" w:rsidP="007878F4">
            <w:pPr>
              <w:spacing w:line="240" w:lineRule="atLeast"/>
              <w:rPr>
                <w:b/>
                <w:bCs/>
              </w:rPr>
            </w:pPr>
            <w:r w:rsidRPr="003A2DC1">
              <w:rPr>
                <w:b/>
                <w:bCs/>
              </w:rPr>
              <w:t xml:space="preserve"> г. Волгоград, ул. Володарского,1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B7F" w:rsidRPr="003A2DC1" w:rsidRDefault="001E1B7F" w:rsidP="00C113B6">
            <w:pPr>
              <w:jc w:val="center"/>
              <w:rPr>
                <w:b/>
                <w:bCs/>
              </w:rPr>
            </w:pPr>
          </w:p>
          <w:p w:rsidR="001E1B7F" w:rsidRPr="003A2DC1" w:rsidRDefault="001E1B7F" w:rsidP="00C113B6">
            <w:pPr>
              <w:jc w:val="center"/>
              <w:rPr>
                <w:b/>
                <w:bCs/>
              </w:rPr>
            </w:pPr>
          </w:p>
          <w:p w:rsidR="001E1B7F" w:rsidRPr="003A2DC1" w:rsidRDefault="001E1B7F" w:rsidP="00C113B6">
            <w:pPr>
              <w:jc w:val="center"/>
              <w:rPr>
                <w:b/>
                <w:bCs/>
              </w:rPr>
            </w:pPr>
            <w:r w:rsidRPr="003A2DC1">
              <w:rPr>
                <w:b/>
                <w:bCs/>
              </w:rPr>
              <w:t>не позднее</w:t>
            </w:r>
          </w:p>
          <w:p w:rsidR="00014731" w:rsidRPr="003A2DC1" w:rsidRDefault="00014731" w:rsidP="00C113B6">
            <w:pPr>
              <w:jc w:val="center"/>
              <w:rPr>
                <w:b/>
                <w:bCs/>
              </w:rPr>
            </w:pPr>
            <w:r w:rsidRPr="003A2DC1">
              <w:rPr>
                <w:b/>
                <w:bCs/>
              </w:rPr>
              <w:t>1 апреля</w:t>
            </w:r>
          </w:p>
          <w:p w:rsidR="001E1B7F" w:rsidRPr="003A2DC1" w:rsidRDefault="001E1B7F" w:rsidP="00C113B6">
            <w:pPr>
              <w:jc w:val="center"/>
              <w:rPr>
                <w:b/>
                <w:bCs/>
              </w:rPr>
            </w:pPr>
            <w:r w:rsidRPr="003A2DC1">
              <w:rPr>
                <w:b/>
                <w:bCs/>
              </w:rPr>
              <w:t>201</w:t>
            </w:r>
            <w:r w:rsidR="00333287" w:rsidRPr="003A2DC1">
              <w:rPr>
                <w:b/>
                <w:bCs/>
                <w:lang w:val="en-US"/>
              </w:rPr>
              <w:t>9</w:t>
            </w:r>
            <w:r w:rsidRPr="003A2DC1">
              <w:rPr>
                <w:b/>
                <w:bCs/>
              </w:rPr>
              <w:t xml:space="preserve"> г.</w:t>
            </w:r>
          </w:p>
          <w:p w:rsidR="001E1B7F" w:rsidRPr="003A2DC1" w:rsidRDefault="001E1B7F" w:rsidP="00C113B6">
            <w:pPr>
              <w:jc w:val="center"/>
              <w:rPr>
                <w:b/>
                <w:bCs/>
              </w:rPr>
            </w:pPr>
          </w:p>
          <w:p w:rsidR="001E1B7F" w:rsidRPr="003A2DC1" w:rsidRDefault="001E1B7F" w:rsidP="00C113B6">
            <w:pPr>
              <w:jc w:val="center"/>
              <w:rPr>
                <w:b/>
                <w:bCs/>
              </w:rPr>
            </w:pPr>
          </w:p>
          <w:p w:rsidR="001E1B7F" w:rsidRPr="003A2DC1" w:rsidRDefault="001E1B7F" w:rsidP="00C113B6">
            <w:pPr>
              <w:jc w:val="center"/>
              <w:rPr>
                <w:b/>
                <w:bCs/>
              </w:rPr>
            </w:pPr>
          </w:p>
          <w:p w:rsidR="001E1B7F" w:rsidRPr="003A2DC1" w:rsidRDefault="001E1B7F" w:rsidP="00C113B6">
            <w:pPr>
              <w:jc w:val="center"/>
              <w:rPr>
                <w:b/>
                <w:bCs/>
              </w:rPr>
            </w:pPr>
          </w:p>
          <w:p w:rsidR="001E1B7F" w:rsidRPr="003A2DC1" w:rsidRDefault="001E1B7F" w:rsidP="00C113B6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1E1B7F" w:rsidRPr="003A2DC1" w:rsidRDefault="001E1B7F">
            <w:pPr>
              <w:spacing w:line="180" w:lineRule="exact"/>
              <w:rPr>
                <w:b/>
                <w:bCs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B7F" w:rsidRPr="003A2DC1" w:rsidRDefault="001E1B7F" w:rsidP="005A285B">
            <w:pPr>
              <w:jc w:val="center"/>
              <w:rPr>
                <w:b/>
                <w:bCs/>
              </w:rPr>
            </w:pPr>
          </w:p>
          <w:p w:rsidR="00014731" w:rsidRPr="003A2DC1" w:rsidRDefault="00014731" w:rsidP="00333287">
            <w:pPr>
              <w:jc w:val="center"/>
              <w:rPr>
                <w:b/>
                <w:bCs/>
              </w:rPr>
            </w:pPr>
            <w:r w:rsidRPr="003A2DC1">
              <w:rPr>
                <w:b/>
                <w:bCs/>
              </w:rPr>
              <w:t xml:space="preserve">В соответствии </w:t>
            </w:r>
          </w:p>
          <w:p w:rsidR="001E1B7F" w:rsidRPr="003A2DC1" w:rsidRDefault="00014731" w:rsidP="00333287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3A2DC1">
              <w:rPr>
                <w:b/>
                <w:bCs/>
              </w:rPr>
              <w:t xml:space="preserve">с государственным контрактом </w:t>
            </w:r>
            <w:proofErr w:type="spellStart"/>
            <w:r w:rsidRPr="003A2DC1">
              <w:rPr>
                <w:b/>
                <w:bCs/>
              </w:rPr>
              <w:t>Облэкономразвития</w:t>
            </w:r>
            <w:proofErr w:type="spellEnd"/>
            <w:r w:rsidR="001E1B7F" w:rsidRPr="003A2DC1">
              <w:rPr>
                <w:b/>
                <w:bCs/>
                <w:u w:val="single"/>
              </w:rPr>
              <w:t xml:space="preserve"> </w:t>
            </w:r>
          </w:p>
        </w:tc>
      </w:tr>
    </w:tbl>
    <w:p w:rsidR="001E1B7F" w:rsidRDefault="001E1B7F">
      <w:pPr>
        <w:pStyle w:val="ac"/>
        <w:rPr>
          <w:b/>
          <w:bCs/>
          <w:sz w:val="12"/>
          <w:szCs w:val="12"/>
        </w:rPr>
      </w:pPr>
    </w:p>
    <w:p w:rsidR="001E1B7F" w:rsidRDefault="001E1B7F" w:rsidP="007A3180"/>
    <w:p w:rsidR="00014731" w:rsidRPr="007A3180" w:rsidRDefault="00014731" w:rsidP="007A3180"/>
    <w:tbl>
      <w:tblPr>
        <w:tblW w:w="10490" w:type="dxa"/>
        <w:tblInd w:w="-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6"/>
        <w:gridCol w:w="6094"/>
      </w:tblGrid>
      <w:tr w:rsidR="003A2DC1" w:rsidRPr="003A2DC1" w:rsidTr="003A2DC1">
        <w:trPr>
          <w:trHeight w:val="379"/>
        </w:trPr>
        <w:tc>
          <w:tcPr>
            <w:tcW w:w="4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C1" w:rsidRPr="003A2DC1" w:rsidRDefault="003A2DC1" w:rsidP="003A2DC1">
            <w:pPr>
              <w:spacing w:line="240" w:lineRule="exact"/>
              <w:rPr>
                <w:b/>
                <w:bCs/>
              </w:rPr>
            </w:pPr>
            <w:r w:rsidRPr="003A2DC1">
              <w:rPr>
                <w:b/>
                <w:bCs/>
              </w:rPr>
              <w:t xml:space="preserve">Наименование отчитывающейся организации </w:t>
            </w:r>
            <w:r>
              <w:rPr>
                <w:b/>
                <w:bCs/>
              </w:rPr>
              <w:t>(</w:t>
            </w:r>
            <w:r w:rsidRPr="003A2DC1">
              <w:rPr>
                <w:b/>
              </w:rPr>
              <w:t>ФИО индивидуального</w:t>
            </w:r>
            <w:r>
              <w:rPr>
                <w:b/>
              </w:rPr>
              <w:t xml:space="preserve"> предпринимателя)</w:t>
            </w:r>
          </w:p>
        </w:tc>
        <w:tc>
          <w:tcPr>
            <w:tcW w:w="609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A2DC1" w:rsidRPr="003A2DC1" w:rsidRDefault="003A2DC1" w:rsidP="003A2DC1">
            <w:pPr>
              <w:spacing w:line="240" w:lineRule="atLeast"/>
              <w:rPr>
                <w:b/>
                <w:bCs/>
              </w:rPr>
            </w:pPr>
          </w:p>
        </w:tc>
      </w:tr>
      <w:tr w:rsidR="003A2DC1" w:rsidRPr="003A2DC1" w:rsidTr="003A2DC1">
        <w:trPr>
          <w:trHeight w:val="379"/>
        </w:trPr>
        <w:tc>
          <w:tcPr>
            <w:tcW w:w="4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C1" w:rsidRPr="003A2DC1" w:rsidRDefault="003A2DC1" w:rsidP="002612AC">
            <w:pPr>
              <w:spacing w:line="240" w:lineRule="atLeast"/>
              <w:rPr>
                <w:b/>
                <w:bCs/>
              </w:rPr>
            </w:pPr>
            <w:r w:rsidRPr="003A2DC1">
              <w:rPr>
                <w:b/>
                <w:bCs/>
              </w:rPr>
              <w:t>Почтовый адрес</w:t>
            </w:r>
          </w:p>
        </w:tc>
        <w:tc>
          <w:tcPr>
            <w:tcW w:w="609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A2DC1" w:rsidRPr="003A2DC1" w:rsidRDefault="003A2DC1" w:rsidP="003A2DC1">
            <w:pPr>
              <w:spacing w:line="240" w:lineRule="atLeast"/>
              <w:rPr>
                <w:b/>
                <w:bCs/>
              </w:rPr>
            </w:pPr>
          </w:p>
        </w:tc>
      </w:tr>
      <w:tr w:rsidR="001E1B7F" w:rsidRPr="003A2DC1" w:rsidTr="003A2DC1">
        <w:trPr>
          <w:trHeight w:val="379"/>
        </w:trPr>
        <w:tc>
          <w:tcPr>
            <w:tcW w:w="4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1B7F" w:rsidRPr="003A2DC1" w:rsidRDefault="001E1B7F" w:rsidP="002612AC">
            <w:pPr>
              <w:spacing w:line="240" w:lineRule="atLeast"/>
              <w:rPr>
                <w:b/>
                <w:bCs/>
              </w:rPr>
            </w:pPr>
            <w:r w:rsidRPr="003A2DC1">
              <w:rPr>
                <w:b/>
                <w:bCs/>
              </w:rPr>
              <w:t xml:space="preserve">Код организации </w:t>
            </w:r>
            <w:r w:rsidR="00B24EE2" w:rsidRPr="003A2DC1">
              <w:rPr>
                <w:b/>
                <w:bCs/>
              </w:rPr>
              <w:t>(</w:t>
            </w:r>
            <w:r w:rsidRPr="003A2DC1">
              <w:rPr>
                <w:b/>
                <w:bCs/>
              </w:rPr>
              <w:t>индивидуального предпринимателя</w:t>
            </w:r>
            <w:r w:rsidR="00B24EE2" w:rsidRPr="003A2DC1">
              <w:rPr>
                <w:b/>
                <w:bCs/>
              </w:rPr>
              <w:t>)</w:t>
            </w:r>
            <w:r w:rsidRPr="003A2DC1">
              <w:rPr>
                <w:b/>
                <w:bCs/>
              </w:rPr>
              <w:t xml:space="preserve"> ОКПО </w:t>
            </w:r>
          </w:p>
        </w:tc>
        <w:tc>
          <w:tcPr>
            <w:tcW w:w="6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1B7F" w:rsidRPr="003A2DC1" w:rsidRDefault="001E1B7F" w:rsidP="003A2DC1">
            <w:pPr>
              <w:spacing w:line="240" w:lineRule="atLeast"/>
              <w:rPr>
                <w:b/>
                <w:bCs/>
              </w:rPr>
            </w:pPr>
          </w:p>
        </w:tc>
      </w:tr>
      <w:tr w:rsidR="00B24EE2" w:rsidRPr="003A2DC1" w:rsidTr="003A2DC1">
        <w:trPr>
          <w:trHeight w:val="379"/>
        </w:trPr>
        <w:tc>
          <w:tcPr>
            <w:tcW w:w="4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EE2" w:rsidRPr="003A2DC1" w:rsidRDefault="002612AC" w:rsidP="007D0249">
            <w:pPr>
              <w:spacing w:line="240" w:lineRule="atLeast"/>
              <w:rPr>
                <w:b/>
                <w:bCs/>
              </w:rPr>
            </w:pPr>
            <w:r w:rsidRPr="003A2DC1">
              <w:rPr>
                <w:b/>
                <w:bCs/>
              </w:rPr>
              <w:t xml:space="preserve">Код организации (индивидуального предпринимателя) </w:t>
            </w:r>
            <w:r w:rsidR="00B24EE2" w:rsidRPr="003A2DC1">
              <w:rPr>
                <w:b/>
                <w:bCs/>
              </w:rPr>
              <w:t>ИНН</w:t>
            </w:r>
          </w:p>
        </w:tc>
        <w:tc>
          <w:tcPr>
            <w:tcW w:w="609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24EE2" w:rsidRPr="003A2DC1" w:rsidRDefault="00B24EE2" w:rsidP="003A2DC1">
            <w:pPr>
              <w:spacing w:line="240" w:lineRule="atLeast"/>
              <w:rPr>
                <w:b/>
                <w:bCs/>
              </w:rPr>
            </w:pPr>
          </w:p>
        </w:tc>
      </w:tr>
    </w:tbl>
    <w:p w:rsidR="001E1B7F" w:rsidRDefault="001E1B7F">
      <w:pPr>
        <w:rPr>
          <w:b/>
          <w:bCs/>
        </w:rPr>
      </w:pPr>
    </w:p>
    <w:p w:rsidR="00014731" w:rsidRDefault="00014731">
      <w:pPr>
        <w:rPr>
          <w:b/>
          <w:bCs/>
        </w:rPr>
      </w:pPr>
    </w:p>
    <w:p w:rsidR="00A3482C" w:rsidRPr="003A2DC1" w:rsidRDefault="00A3482C" w:rsidP="00A3482C">
      <w:pPr>
        <w:jc w:val="center"/>
        <w:rPr>
          <w:b/>
        </w:rPr>
      </w:pPr>
      <w:r w:rsidRPr="003A2DC1">
        <w:rPr>
          <w:b/>
          <w:bCs/>
        </w:rPr>
        <w:t>Раздел 1. Фактический вид туристской деятельности</w:t>
      </w:r>
    </w:p>
    <w:p w:rsidR="001E1B7F" w:rsidRPr="003A2DC1" w:rsidRDefault="00A3482C" w:rsidP="00A3482C">
      <w:pPr>
        <w:jc w:val="center"/>
      </w:pPr>
      <w:r w:rsidRPr="003A2DC1">
        <w:rPr>
          <w:b/>
        </w:rPr>
        <w:t>н</w:t>
      </w:r>
      <w:r w:rsidRPr="003A2DC1">
        <w:t>еобходимо отметить одну из строк 101 - 103</w:t>
      </w:r>
    </w:p>
    <w:p w:rsidR="00014731" w:rsidRPr="003A2DC1" w:rsidRDefault="00014731">
      <w:pPr>
        <w:rPr>
          <w:b/>
          <w:bCs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76"/>
        <w:gridCol w:w="5820"/>
        <w:gridCol w:w="1200"/>
        <w:gridCol w:w="2794"/>
      </w:tblGrid>
      <w:tr w:rsidR="001B646A" w:rsidRPr="003A2DC1" w:rsidTr="00127089">
        <w:trPr>
          <w:trHeight w:val="567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6A" w:rsidRPr="003A2DC1" w:rsidRDefault="001B646A">
            <w:pPr>
              <w:jc w:val="center"/>
            </w:pPr>
            <w:r w:rsidRPr="003A2DC1">
              <w:t>Вид деятельности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6A" w:rsidRPr="003A2DC1" w:rsidRDefault="001B646A">
            <w:pPr>
              <w:jc w:val="center"/>
            </w:pPr>
            <w:r w:rsidRPr="003A2DC1">
              <w:t>№ строки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46A" w:rsidRPr="003A2DC1" w:rsidRDefault="001B646A">
            <w:pPr>
              <w:jc w:val="center"/>
            </w:pPr>
            <w:r w:rsidRPr="003A2DC1">
              <w:t>Нужное отметить - 1</w:t>
            </w:r>
          </w:p>
        </w:tc>
      </w:tr>
      <w:tr w:rsidR="001B646A" w:rsidRPr="003A2DC1" w:rsidTr="001B646A">
        <w:trPr>
          <w:trHeight w:val="264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646A" w:rsidRPr="003A2DC1" w:rsidRDefault="001B646A">
            <w:pPr>
              <w:jc w:val="center"/>
            </w:pPr>
            <w:r w:rsidRPr="003A2DC1">
              <w:t>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646A" w:rsidRPr="003A2DC1" w:rsidRDefault="001B646A">
            <w:pPr>
              <w:jc w:val="center"/>
            </w:pPr>
            <w:r w:rsidRPr="003A2DC1">
              <w:t>Б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646A" w:rsidRPr="003A2DC1" w:rsidRDefault="001B646A">
            <w:pPr>
              <w:jc w:val="center"/>
            </w:pPr>
            <w:r w:rsidRPr="003A2DC1">
              <w:t>1</w:t>
            </w:r>
          </w:p>
        </w:tc>
      </w:tr>
      <w:tr w:rsidR="001B646A" w:rsidRPr="003A2DC1" w:rsidTr="00902F67">
        <w:trPr>
          <w:trHeight w:val="45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6A" w:rsidRPr="003A2DC1" w:rsidRDefault="001B646A">
            <w:r w:rsidRPr="003A2DC1"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A" w:rsidRPr="003A2DC1" w:rsidRDefault="001B646A" w:rsidP="00061082">
            <w:pPr>
              <w:rPr>
                <w:b/>
                <w:bCs/>
              </w:rPr>
            </w:pPr>
            <w:r w:rsidRPr="003A2DC1">
              <w:rPr>
                <w:b/>
                <w:bCs/>
              </w:rPr>
              <w:t>Туроператорская</w:t>
            </w:r>
          </w:p>
          <w:p w:rsidR="001B646A" w:rsidRPr="003A2DC1" w:rsidRDefault="001B646A" w:rsidP="00061082">
            <w:pPr>
              <w:rPr>
                <w:b/>
                <w:bCs/>
              </w:rPr>
            </w:pPr>
            <w:r w:rsidRPr="003A2DC1">
              <w:rPr>
                <w:b/>
                <w:bCs/>
              </w:rPr>
              <w:t>(для юридических лиц)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A" w:rsidRPr="003A2DC1" w:rsidRDefault="001B646A" w:rsidP="00061082">
            <w:pPr>
              <w:jc w:val="center"/>
            </w:pPr>
            <w:r w:rsidRPr="003A2DC1">
              <w:t>101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A" w:rsidRPr="003A2DC1" w:rsidRDefault="001B646A" w:rsidP="00061082">
            <w:pPr>
              <w:jc w:val="center"/>
            </w:pPr>
          </w:p>
        </w:tc>
      </w:tr>
      <w:tr w:rsidR="001B646A" w:rsidRPr="003A2DC1" w:rsidTr="00902F67">
        <w:trPr>
          <w:trHeight w:val="454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6A" w:rsidRPr="003A2DC1" w:rsidRDefault="001B646A">
            <w:r w:rsidRPr="003A2DC1"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6A" w:rsidRPr="003A2DC1" w:rsidRDefault="001B646A" w:rsidP="00061082">
            <w:pPr>
              <w:rPr>
                <w:b/>
                <w:bCs/>
              </w:rPr>
            </w:pPr>
            <w:r w:rsidRPr="003A2DC1">
              <w:rPr>
                <w:b/>
                <w:bCs/>
              </w:rPr>
              <w:t>туроператорская и турагентская</w:t>
            </w:r>
            <w:r w:rsidRPr="003A2DC1">
              <w:br/>
              <w:t>(для юридических лиц)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A" w:rsidRPr="003A2DC1" w:rsidRDefault="001B646A" w:rsidP="00061082">
            <w:pPr>
              <w:jc w:val="center"/>
            </w:pPr>
            <w:r w:rsidRPr="003A2DC1">
              <w:t>102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A" w:rsidRPr="003A2DC1" w:rsidRDefault="001B646A" w:rsidP="00061082">
            <w:pPr>
              <w:jc w:val="center"/>
            </w:pPr>
          </w:p>
        </w:tc>
      </w:tr>
      <w:tr w:rsidR="001B646A" w:rsidRPr="003A2DC1" w:rsidTr="00902F67">
        <w:trPr>
          <w:trHeight w:val="45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6A" w:rsidRPr="003A2DC1" w:rsidRDefault="001B646A">
            <w:r w:rsidRPr="003A2DC1"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46A" w:rsidRPr="003A2DC1" w:rsidRDefault="001B646A" w:rsidP="00061082">
            <w:pPr>
              <w:rPr>
                <w:b/>
                <w:bCs/>
              </w:rPr>
            </w:pPr>
            <w:r w:rsidRPr="003A2DC1">
              <w:rPr>
                <w:b/>
                <w:bCs/>
              </w:rPr>
              <w:t>турагентская</w:t>
            </w:r>
            <w:r w:rsidRPr="003A2DC1">
              <w:br/>
              <w:t>(для юридических лиц и индивидуальных предпринимателей)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A" w:rsidRPr="003A2DC1" w:rsidRDefault="001B646A" w:rsidP="00061082">
            <w:pPr>
              <w:jc w:val="center"/>
            </w:pPr>
            <w:r w:rsidRPr="003A2DC1">
              <w:t>103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646A" w:rsidRPr="003A2DC1" w:rsidRDefault="001B646A" w:rsidP="00061082">
            <w:pPr>
              <w:jc w:val="center"/>
            </w:pPr>
          </w:p>
        </w:tc>
      </w:tr>
    </w:tbl>
    <w:p w:rsidR="00127089" w:rsidRPr="003A2DC1" w:rsidRDefault="00127089" w:rsidP="008C6F01">
      <w:pPr>
        <w:rPr>
          <w:b/>
          <w:bCs/>
          <w:lang w:val="en-US"/>
        </w:rPr>
      </w:pPr>
    </w:p>
    <w:p w:rsidR="00A3482C" w:rsidRDefault="00A3482C" w:rsidP="00061082">
      <w:pPr>
        <w:jc w:val="center"/>
        <w:rPr>
          <w:b/>
          <w:bCs/>
        </w:rPr>
      </w:pPr>
    </w:p>
    <w:p w:rsidR="002018B3" w:rsidRPr="003A2DC1" w:rsidRDefault="002018B3" w:rsidP="00061082">
      <w:pPr>
        <w:jc w:val="center"/>
        <w:rPr>
          <w:b/>
          <w:bCs/>
        </w:rPr>
      </w:pPr>
      <w:bookmarkStart w:id="0" w:name="_GoBack"/>
      <w:bookmarkEnd w:id="0"/>
    </w:p>
    <w:p w:rsidR="00733BCE" w:rsidRPr="003A2DC1" w:rsidRDefault="002612AC" w:rsidP="00061082">
      <w:pPr>
        <w:jc w:val="center"/>
        <w:rPr>
          <w:b/>
          <w:bCs/>
          <w:vertAlign w:val="superscript"/>
        </w:rPr>
      </w:pPr>
      <w:r w:rsidRPr="003A2DC1">
        <w:rPr>
          <w:b/>
          <w:bCs/>
        </w:rPr>
        <w:lastRenderedPageBreak/>
        <w:t xml:space="preserve">Раздел 2. </w:t>
      </w:r>
      <w:r w:rsidR="00127089" w:rsidRPr="003A2DC1">
        <w:rPr>
          <w:b/>
          <w:bCs/>
        </w:rPr>
        <w:t xml:space="preserve">Численность работников </w:t>
      </w:r>
      <w:r w:rsidR="00061082" w:rsidRPr="003A2DC1">
        <w:rPr>
          <w:b/>
          <w:bCs/>
        </w:rPr>
        <w:t xml:space="preserve"> турфирмы</w:t>
      </w:r>
      <w:r w:rsidR="00061082" w:rsidRPr="003A2DC1">
        <w:rPr>
          <w:rStyle w:val="af4"/>
          <w:b/>
          <w:bCs/>
        </w:rPr>
        <w:t>*</w:t>
      </w:r>
    </w:p>
    <w:p w:rsidR="00061082" w:rsidRPr="003A2DC1" w:rsidRDefault="00061082" w:rsidP="00061082">
      <w:pPr>
        <w:jc w:val="center"/>
        <w:rPr>
          <w:b/>
          <w:bCs/>
          <w:vertAlign w:val="superscript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134"/>
        <w:gridCol w:w="1417"/>
        <w:gridCol w:w="1418"/>
      </w:tblGrid>
      <w:tr w:rsidR="00061082" w:rsidRPr="003A2DC1" w:rsidTr="000D6985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82" w:rsidRPr="003A2DC1" w:rsidRDefault="00061082" w:rsidP="000D6985">
            <w:pPr>
              <w:jc w:val="center"/>
            </w:pPr>
            <w:r w:rsidRPr="003A2DC1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82" w:rsidRPr="003A2DC1" w:rsidRDefault="00061082" w:rsidP="000D6985">
            <w:pPr>
              <w:jc w:val="center"/>
              <w:rPr>
                <w:lang w:val="en-US"/>
              </w:rPr>
            </w:pPr>
            <w:r w:rsidRPr="003A2DC1">
              <w:rPr>
                <w:lang w:val="en-US"/>
              </w:rPr>
              <w:t xml:space="preserve">№ </w:t>
            </w:r>
            <w:proofErr w:type="spellStart"/>
            <w:r w:rsidRPr="003A2DC1">
              <w:rPr>
                <w:lang w:val="en-US"/>
              </w:rPr>
              <w:t>строки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82" w:rsidRPr="003A2DC1" w:rsidRDefault="00014731" w:rsidP="000D6985">
            <w:pPr>
              <w:jc w:val="center"/>
            </w:pPr>
            <w:r w:rsidRPr="003A2DC1">
              <w:t>2018</w:t>
            </w:r>
            <w:r w:rsidR="00061082" w:rsidRPr="003A2DC1"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31" w:rsidRPr="003A2DC1" w:rsidRDefault="00014731" w:rsidP="000D6985">
            <w:pPr>
              <w:jc w:val="center"/>
            </w:pPr>
            <w:proofErr w:type="spellStart"/>
            <w:r w:rsidRPr="003A2DC1">
              <w:t>Справочно</w:t>
            </w:r>
            <w:proofErr w:type="spellEnd"/>
            <w:r w:rsidRPr="003A2DC1">
              <w:t>:</w:t>
            </w:r>
          </w:p>
          <w:p w:rsidR="00061082" w:rsidRPr="003A2DC1" w:rsidRDefault="00061082" w:rsidP="00014731">
            <w:pPr>
              <w:jc w:val="center"/>
            </w:pPr>
            <w:r w:rsidRPr="003A2DC1">
              <w:t>201</w:t>
            </w:r>
            <w:r w:rsidR="00014731" w:rsidRPr="003A2DC1">
              <w:t>7</w:t>
            </w:r>
            <w:r w:rsidRPr="003A2DC1">
              <w:t xml:space="preserve"> г.</w:t>
            </w:r>
          </w:p>
        </w:tc>
      </w:tr>
      <w:tr w:rsidR="00EF0BAD" w:rsidRPr="003A2DC1" w:rsidTr="00EF0BAD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AD" w:rsidRPr="003A2DC1" w:rsidRDefault="00EF0BAD" w:rsidP="00EF0BAD">
            <w:pPr>
              <w:jc w:val="center"/>
            </w:pPr>
            <w:r w:rsidRPr="003A2DC1"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AD" w:rsidRPr="003A2DC1" w:rsidRDefault="00EF0BAD" w:rsidP="00EF0BAD">
            <w:pPr>
              <w:jc w:val="center"/>
            </w:pPr>
            <w:r w:rsidRPr="003A2DC1"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AD" w:rsidRPr="003A2DC1" w:rsidRDefault="00EF0BAD" w:rsidP="00EF0BAD">
            <w:pPr>
              <w:jc w:val="center"/>
            </w:pPr>
            <w:r w:rsidRPr="003A2DC1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AD" w:rsidRPr="003A2DC1" w:rsidRDefault="00EF0BAD" w:rsidP="00EF0BAD">
            <w:pPr>
              <w:jc w:val="center"/>
            </w:pPr>
            <w:r w:rsidRPr="003A2DC1">
              <w:t>2</w:t>
            </w:r>
          </w:p>
        </w:tc>
      </w:tr>
      <w:tr w:rsidR="00061082" w:rsidRPr="003A2DC1" w:rsidTr="00181942">
        <w:trPr>
          <w:trHeight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942" w:rsidRPr="003A2DC1" w:rsidRDefault="00181942" w:rsidP="00181942"/>
          <w:p w:rsidR="00061082" w:rsidRPr="003A2DC1" w:rsidRDefault="00061082" w:rsidP="00181942">
            <w:r w:rsidRPr="003A2DC1">
              <w:t>Численность работников,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082" w:rsidRPr="003A2DC1" w:rsidRDefault="00A3482C" w:rsidP="00181942">
            <w:pPr>
              <w:jc w:val="center"/>
            </w:pPr>
            <w:r w:rsidRPr="003A2DC1">
              <w:t>2</w:t>
            </w:r>
            <w:r w:rsidR="00061082" w:rsidRPr="003A2DC1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082" w:rsidRPr="003A2DC1" w:rsidRDefault="00061082" w:rsidP="00181942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082" w:rsidRPr="003A2DC1" w:rsidRDefault="00061082" w:rsidP="00181942">
            <w:pPr>
              <w:jc w:val="center"/>
              <w:rPr>
                <w:lang w:val="en-US"/>
              </w:rPr>
            </w:pPr>
          </w:p>
        </w:tc>
      </w:tr>
    </w:tbl>
    <w:p w:rsidR="00061082" w:rsidRPr="003A2DC1" w:rsidRDefault="00061082" w:rsidP="00061082">
      <w:pPr>
        <w:jc w:val="center"/>
        <w:rPr>
          <w:b/>
          <w:bCs/>
        </w:rPr>
      </w:pPr>
    </w:p>
    <w:p w:rsidR="00014731" w:rsidRPr="003A2DC1" w:rsidRDefault="00061082" w:rsidP="005826D7">
      <w:pPr>
        <w:ind w:firstLine="708"/>
        <w:jc w:val="both"/>
        <w:rPr>
          <w:bCs/>
          <w:sz w:val="20"/>
          <w:szCs w:val="20"/>
        </w:rPr>
      </w:pPr>
      <w:r w:rsidRPr="003A2DC1">
        <w:rPr>
          <w:b/>
          <w:bCs/>
          <w:sz w:val="20"/>
          <w:szCs w:val="20"/>
        </w:rPr>
        <w:t>*</w:t>
      </w:r>
      <w:r w:rsidRPr="003A2DC1">
        <w:rPr>
          <w:bCs/>
          <w:sz w:val="20"/>
          <w:szCs w:val="20"/>
        </w:rPr>
        <w:t>Турфирмы, которые в отчетном году кроме туристской занимались другими видами деятельности, показывают численность персонала без работников, выполняющих работу, связанную с другими видами деятельности</w:t>
      </w:r>
    </w:p>
    <w:p w:rsidR="00014731" w:rsidRPr="003A2DC1" w:rsidRDefault="00014731" w:rsidP="00014731">
      <w:pPr>
        <w:ind w:firstLine="708"/>
        <w:rPr>
          <w:bCs/>
        </w:rPr>
      </w:pPr>
    </w:p>
    <w:p w:rsidR="003F2AD3" w:rsidRPr="003A2DC1" w:rsidRDefault="001B646A" w:rsidP="00014731">
      <w:pPr>
        <w:ind w:firstLine="708"/>
        <w:jc w:val="center"/>
        <w:rPr>
          <w:b/>
        </w:rPr>
      </w:pPr>
      <w:r w:rsidRPr="003A2DC1">
        <w:rPr>
          <w:b/>
        </w:rPr>
        <w:t xml:space="preserve">Раздел </w:t>
      </w:r>
      <w:r w:rsidR="002612AC" w:rsidRPr="003A2DC1">
        <w:rPr>
          <w:b/>
        </w:rPr>
        <w:t>3</w:t>
      </w:r>
      <w:r w:rsidRPr="003A2DC1">
        <w:rPr>
          <w:b/>
        </w:rPr>
        <w:t xml:space="preserve">. </w:t>
      </w:r>
      <w:r w:rsidR="003F2AD3" w:rsidRPr="003A2DC1">
        <w:rPr>
          <w:b/>
        </w:rPr>
        <w:t>Число и стоимость реализованных турпакетов</w:t>
      </w:r>
    </w:p>
    <w:p w:rsidR="003F2AD3" w:rsidRPr="003A2DC1" w:rsidRDefault="003F2AD3" w:rsidP="003F2AD3">
      <w:pPr>
        <w:jc w:val="center"/>
      </w:pPr>
      <w:r w:rsidRPr="003A2DC1">
        <w:t>(договоров о реализации туристского продукта и оказании туристских услуг без учета договоров на обслуживание однодневных посетителей (экскурсантов))</w:t>
      </w:r>
    </w:p>
    <w:p w:rsidR="00B2610C" w:rsidRPr="003A2DC1" w:rsidRDefault="00B2610C" w:rsidP="003F2AD3">
      <w:pPr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1417"/>
        <w:gridCol w:w="1559"/>
        <w:gridCol w:w="1276"/>
        <w:gridCol w:w="1418"/>
      </w:tblGrid>
      <w:tr w:rsidR="0060583A" w:rsidRPr="003A2DC1" w:rsidTr="003A2DC1">
        <w:trPr>
          <w:trHeight w:val="470"/>
          <w:tblHeader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3A" w:rsidRPr="003A2DC1" w:rsidRDefault="0060583A" w:rsidP="00897D11">
            <w:pPr>
              <w:jc w:val="center"/>
            </w:pPr>
            <w:r w:rsidRPr="003A2DC1"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3A" w:rsidRPr="003A2DC1" w:rsidRDefault="0060583A" w:rsidP="003A2DC1">
            <w:pPr>
              <w:jc w:val="center"/>
            </w:pPr>
            <w:r w:rsidRPr="003A2DC1">
              <w:t>№ строки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3A" w:rsidRPr="003A2DC1" w:rsidRDefault="0060583A" w:rsidP="00897D11">
            <w:pPr>
              <w:jc w:val="center"/>
            </w:pPr>
            <w:r w:rsidRPr="003A2DC1">
              <w:t>Число турпакетов,</w:t>
            </w:r>
          </w:p>
          <w:p w:rsidR="0060583A" w:rsidRPr="003A2DC1" w:rsidRDefault="0060583A" w:rsidP="00897D11">
            <w:pPr>
              <w:jc w:val="center"/>
            </w:pPr>
            <w:r w:rsidRPr="003A2DC1">
              <w:t>единиц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83A" w:rsidRPr="003A2DC1" w:rsidRDefault="0060583A" w:rsidP="00897D11">
            <w:pPr>
              <w:jc w:val="center"/>
            </w:pPr>
            <w:r w:rsidRPr="003A2DC1">
              <w:t>Стоимость турпакетов,</w:t>
            </w:r>
            <w:r w:rsidRPr="003A2DC1">
              <w:br/>
              <w:t xml:space="preserve"> тысяч рублей</w:t>
            </w:r>
          </w:p>
        </w:tc>
      </w:tr>
      <w:tr w:rsidR="00B2610C" w:rsidRPr="003A2DC1" w:rsidTr="003A2DC1">
        <w:trPr>
          <w:trHeight w:val="470"/>
          <w:tblHeader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0C" w:rsidRPr="003A2DC1" w:rsidRDefault="00B2610C" w:rsidP="0060583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0C" w:rsidRPr="003A2DC1" w:rsidRDefault="00B2610C" w:rsidP="0060583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0C" w:rsidRPr="003A2DC1" w:rsidRDefault="00733BCE" w:rsidP="00014731">
            <w:pPr>
              <w:jc w:val="center"/>
            </w:pPr>
            <w:r w:rsidRPr="003A2DC1">
              <w:t>201</w:t>
            </w:r>
            <w:r w:rsidR="00014731" w:rsidRPr="003A2DC1">
              <w:t>8</w:t>
            </w:r>
            <w:r w:rsidRPr="003A2DC1"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42" w:rsidRPr="003A2DC1" w:rsidRDefault="00014731" w:rsidP="00014731">
            <w:pPr>
              <w:jc w:val="center"/>
            </w:pPr>
            <w:proofErr w:type="spellStart"/>
            <w:r w:rsidRPr="003A2DC1">
              <w:t>Справочно</w:t>
            </w:r>
            <w:proofErr w:type="spellEnd"/>
            <w:r w:rsidRPr="003A2DC1">
              <w:t>:</w:t>
            </w:r>
          </w:p>
          <w:p w:rsidR="00B2610C" w:rsidRPr="003A2DC1" w:rsidRDefault="00733BCE" w:rsidP="00014731">
            <w:pPr>
              <w:jc w:val="center"/>
            </w:pPr>
            <w:r w:rsidRPr="003A2DC1">
              <w:t>201</w:t>
            </w:r>
            <w:r w:rsidR="00014731" w:rsidRPr="003A2DC1">
              <w:t>7</w:t>
            </w:r>
            <w:r w:rsidRPr="003A2DC1"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0C" w:rsidRPr="003A2DC1" w:rsidRDefault="00733BCE" w:rsidP="00014731">
            <w:pPr>
              <w:jc w:val="center"/>
            </w:pPr>
            <w:r w:rsidRPr="003A2DC1">
              <w:t>201</w:t>
            </w:r>
            <w:r w:rsidR="00014731" w:rsidRPr="003A2DC1">
              <w:t>8</w:t>
            </w:r>
            <w:r w:rsidRPr="003A2DC1"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0C" w:rsidRPr="003A2DC1" w:rsidRDefault="00014731" w:rsidP="00014731">
            <w:pPr>
              <w:jc w:val="center"/>
            </w:pPr>
            <w:r w:rsidRPr="003A2DC1">
              <w:t>Справочно:</w:t>
            </w:r>
            <w:r w:rsidR="00733BCE" w:rsidRPr="003A2DC1">
              <w:t>201</w:t>
            </w:r>
            <w:r w:rsidRPr="003A2DC1">
              <w:t>7</w:t>
            </w:r>
            <w:r w:rsidR="00733BCE" w:rsidRPr="003A2DC1">
              <w:t xml:space="preserve"> г.</w:t>
            </w:r>
          </w:p>
        </w:tc>
      </w:tr>
      <w:tr w:rsidR="001B646A" w:rsidRPr="003A2DC1" w:rsidTr="003A2DC1">
        <w:trPr>
          <w:trHeight w:val="227"/>
          <w:tblHeader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6A" w:rsidRPr="003A2DC1" w:rsidRDefault="001B646A" w:rsidP="0060583A">
            <w:pPr>
              <w:spacing w:line="240" w:lineRule="exact"/>
              <w:jc w:val="center"/>
            </w:pPr>
            <w:r w:rsidRPr="003A2DC1"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46A" w:rsidRPr="003A2DC1" w:rsidRDefault="001B646A" w:rsidP="0060583A">
            <w:pPr>
              <w:spacing w:line="240" w:lineRule="exact"/>
              <w:jc w:val="center"/>
            </w:pPr>
            <w:r w:rsidRPr="003A2DC1"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6A" w:rsidRPr="003A2DC1" w:rsidRDefault="001B646A" w:rsidP="0060583A">
            <w:pPr>
              <w:spacing w:line="240" w:lineRule="exact"/>
              <w:jc w:val="center"/>
            </w:pPr>
            <w:r w:rsidRPr="003A2DC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A" w:rsidRPr="003A2DC1" w:rsidRDefault="00733BCE" w:rsidP="0060583A">
            <w:pPr>
              <w:spacing w:line="240" w:lineRule="exact"/>
              <w:jc w:val="center"/>
            </w:pPr>
            <w:r w:rsidRPr="003A2DC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6A" w:rsidRPr="003A2DC1" w:rsidRDefault="00733BCE" w:rsidP="0060583A">
            <w:pPr>
              <w:jc w:val="center"/>
            </w:pPr>
            <w:r w:rsidRPr="003A2DC1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A" w:rsidRPr="003A2DC1" w:rsidRDefault="00733BCE" w:rsidP="0060583A">
            <w:pPr>
              <w:jc w:val="center"/>
            </w:pPr>
            <w:r w:rsidRPr="003A2DC1">
              <w:t>4</w:t>
            </w:r>
          </w:p>
        </w:tc>
      </w:tr>
      <w:tr w:rsidR="00733BCE" w:rsidRPr="003A2DC1" w:rsidTr="003A2DC1">
        <w:trPr>
          <w:trHeight w:val="6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BCE" w:rsidRPr="003A2DC1" w:rsidRDefault="00733BCE" w:rsidP="00AA5315">
            <w:pPr>
              <w:spacing w:line="240" w:lineRule="exact"/>
            </w:pPr>
            <w:r w:rsidRPr="003A2DC1">
              <w:t xml:space="preserve">Реализовано турпакетов </w:t>
            </w:r>
            <w:r w:rsidR="00AA5315" w:rsidRPr="003A2DC1">
              <w:t>–</w:t>
            </w:r>
            <w:r w:rsidRPr="003A2DC1">
              <w:t xml:space="preserve">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BCE" w:rsidRPr="003A2DC1" w:rsidRDefault="00A3482C" w:rsidP="00733BCE">
            <w:pPr>
              <w:spacing w:line="240" w:lineRule="exact"/>
              <w:jc w:val="center"/>
              <w:rPr>
                <w:lang w:val="en-US"/>
              </w:rPr>
            </w:pPr>
            <w:r w:rsidRPr="003A2DC1">
              <w:t>3</w:t>
            </w:r>
            <w:r w:rsidR="00733BCE" w:rsidRPr="003A2DC1">
              <w:rPr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3A2DC1" w:rsidRDefault="00733BCE" w:rsidP="00733BCE">
            <w:pPr>
              <w:ind w:right="246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3A2DC1" w:rsidRDefault="00733BCE" w:rsidP="00733BCE">
            <w:pPr>
              <w:ind w:right="246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BCE" w:rsidRPr="003A2DC1" w:rsidRDefault="00733BCE" w:rsidP="00733BCE">
            <w:pPr>
              <w:ind w:right="246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3A2DC1" w:rsidRDefault="00733BCE" w:rsidP="00733BCE">
            <w:pPr>
              <w:ind w:right="246"/>
              <w:jc w:val="right"/>
            </w:pPr>
          </w:p>
        </w:tc>
      </w:tr>
      <w:tr w:rsidR="00733BCE" w:rsidRPr="003A2DC1" w:rsidTr="003A2DC1">
        <w:trPr>
          <w:trHeight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BCE" w:rsidRPr="003A2DC1" w:rsidRDefault="00733BCE" w:rsidP="00733BCE">
            <w:pPr>
              <w:spacing w:line="200" w:lineRule="exact"/>
              <w:ind w:left="170"/>
            </w:pPr>
            <w:r w:rsidRPr="003A2DC1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BCE" w:rsidRPr="003A2DC1" w:rsidRDefault="00733BCE" w:rsidP="0060583A">
            <w:pPr>
              <w:spacing w:line="200" w:lineRule="exact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3A2DC1" w:rsidRDefault="00733BCE" w:rsidP="00733BCE">
            <w:pPr>
              <w:spacing w:line="200" w:lineRule="exact"/>
              <w:ind w:right="246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3A2DC1" w:rsidRDefault="00733BCE" w:rsidP="00733BCE">
            <w:pPr>
              <w:spacing w:line="200" w:lineRule="exact"/>
              <w:ind w:right="246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3A2DC1" w:rsidRDefault="00733BCE" w:rsidP="00733BCE">
            <w:pPr>
              <w:spacing w:line="200" w:lineRule="exact"/>
              <w:ind w:right="246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3A2DC1" w:rsidRDefault="00733BCE" w:rsidP="00733BCE">
            <w:pPr>
              <w:spacing w:line="200" w:lineRule="exact"/>
              <w:ind w:right="246"/>
              <w:jc w:val="right"/>
            </w:pPr>
          </w:p>
        </w:tc>
      </w:tr>
      <w:tr w:rsidR="00733BCE" w:rsidRPr="003A2DC1" w:rsidTr="003A2DC1">
        <w:trPr>
          <w:trHeight w:val="6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BCE" w:rsidRPr="003A2DC1" w:rsidRDefault="00733BCE" w:rsidP="00897D11">
            <w:pPr>
              <w:spacing w:line="200" w:lineRule="exact"/>
              <w:ind w:left="142"/>
            </w:pPr>
            <w:r w:rsidRPr="003A2DC1">
              <w:t>гражданам  по территории Волгоградской области, всего</w:t>
            </w:r>
            <w:r w:rsidR="00AA5315" w:rsidRPr="003A2DC1">
              <w:t>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BCE" w:rsidRPr="003A2DC1" w:rsidRDefault="00A3482C" w:rsidP="0060583A">
            <w:pPr>
              <w:spacing w:line="200" w:lineRule="exact"/>
              <w:jc w:val="center"/>
            </w:pPr>
            <w:r w:rsidRPr="003A2DC1">
              <w:t>3</w:t>
            </w:r>
            <w:r w:rsidR="00733BCE" w:rsidRPr="003A2DC1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3A2DC1" w:rsidRDefault="00733BCE" w:rsidP="00733BCE">
            <w:pPr>
              <w:spacing w:line="200" w:lineRule="exact"/>
              <w:ind w:right="246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3A2DC1" w:rsidRDefault="00733BCE" w:rsidP="00733BCE">
            <w:pPr>
              <w:spacing w:line="200" w:lineRule="exact"/>
              <w:ind w:right="246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3A2DC1" w:rsidRDefault="00733BCE" w:rsidP="00733BCE">
            <w:pPr>
              <w:spacing w:line="200" w:lineRule="exact"/>
              <w:ind w:right="246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3A2DC1" w:rsidRDefault="00733BCE" w:rsidP="00733BCE">
            <w:pPr>
              <w:spacing w:line="200" w:lineRule="exact"/>
              <w:ind w:right="246"/>
              <w:jc w:val="right"/>
            </w:pPr>
          </w:p>
        </w:tc>
      </w:tr>
      <w:tr w:rsidR="00733BCE" w:rsidRPr="003A2DC1" w:rsidTr="003A2DC1">
        <w:trPr>
          <w:trHeight w:val="6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3A2DC1" w:rsidRDefault="00733BCE" w:rsidP="003A2DC1">
            <w:pPr>
              <w:spacing w:line="240" w:lineRule="exact"/>
              <w:ind w:left="284"/>
            </w:pPr>
            <w:r w:rsidRPr="003A2DC1">
              <w:t>из них гражданам других стран по территории Волгоградской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3A2DC1" w:rsidRDefault="00A3482C" w:rsidP="0060583A">
            <w:pPr>
              <w:spacing w:line="240" w:lineRule="exact"/>
              <w:jc w:val="center"/>
            </w:pPr>
            <w:r w:rsidRPr="003A2DC1">
              <w:t>3</w:t>
            </w:r>
            <w:r w:rsidR="00733BCE" w:rsidRPr="003A2DC1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3A2DC1" w:rsidRDefault="00733BCE" w:rsidP="00733BCE">
            <w:pPr>
              <w:ind w:right="246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3A2DC1" w:rsidRDefault="00733BCE" w:rsidP="00733BCE">
            <w:pPr>
              <w:ind w:right="246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3A2DC1" w:rsidRDefault="00733BCE" w:rsidP="00733BCE">
            <w:pPr>
              <w:ind w:right="246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3A2DC1" w:rsidRDefault="00733BCE" w:rsidP="00733BCE">
            <w:pPr>
              <w:ind w:right="246"/>
              <w:jc w:val="right"/>
            </w:pPr>
          </w:p>
        </w:tc>
      </w:tr>
      <w:tr w:rsidR="00733BCE" w:rsidRPr="003A2DC1" w:rsidTr="003A2DC1">
        <w:trPr>
          <w:trHeight w:val="6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BCE" w:rsidRPr="003A2DC1" w:rsidRDefault="00733BCE" w:rsidP="00897D11">
            <w:pPr>
              <w:spacing w:line="240" w:lineRule="exact"/>
              <w:ind w:left="142"/>
            </w:pPr>
            <w:r w:rsidRPr="003A2DC1">
              <w:t>гражданам в другие регионы Российской Федерации и по другим странам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BCE" w:rsidRPr="003A2DC1" w:rsidRDefault="00A3482C" w:rsidP="0060583A">
            <w:pPr>
              <w:spacing w:line="240" w:lineRule="exact"/>
              <w:jc w:val="center"/>
            </w:pPr>
            <w:r w:rsidRPr="003A2DC1">
              <w:t>3</w:t>
            </w:r>
            <w:r w:rsidR="00733BCE" w:rsidRPr="003A2DC1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3A2DC1" w:rsidRDefault="00733BCE" w:rsidP="00733BCE">
            <w:pPr>
              <w:ind w:right="246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3A2DC1" w:rsidRDefault="00733BCE" w:rsidP="00733BCE">
            <w:pPr>
              <w:ind w:right="246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3A2DC1" w:rsidRDefault="00733BCE" w:rsidP="00733BCE">
            <w:pPr>
              <w:ind w:right="246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BCE" w:rsidRPr="003A2DC1" w:rsidRDefault="00733BCE" w:rsidP="00733BCE">
            <w:pPr>
              <w:ind w:right="246"/>
              <w:jc w:val="right"/>
            </w:pPr>
          </w:p>
        </w:tc>
      </w:tr>
      <w:tr w:rsidR="00902F67" w:rsidRPr="003A2DC1" w:rsidTr="003A2DC1">
        <w:trPr>
          <w:trHeight w:val="6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F67" w:rsidRPr="003A2DC1" w:rsidRDefault="00902F67" w:rsidP="003A2DC1">
            <w:pPr>
              <w:spacing w:line="240" w:lineRule="exact"/>
              <w:ind w:left="284"/>
            </w:pPr>
            <w:r w:rsidRPr="003A2DC1">
              <w:t>из них гражданам в другие регионы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F67" w:rsidRPr="003A2DC1" w:rsidRDefault="00A3482C" w:rsidP="0060583A">
            <w:pPr>
              <w:spacing w:line="240" w:lineRule="exact"/>
              <w:jc w:val="center"/>
            </w:pPr>
            <w:r w:rsidRPr="003A2DC1">
              <w:t>3</w:t>
            </w:r>
            <w:r w:rsidR="00902F67" w:rsidRPr="003A2DC1"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F67" w:rsidRPr="003A2DC1" w:rsidRDefault="00902F67" w:rsidP="00733BCE">
            <w:pPr>
              <w:ind w:right="246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F67" w:rsidRPr="003A2DC1" w:rsidRDefault="00902F67" w:rsidP="00733BCE">
            <w:pPr>
              <w:ind w:right="246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F67" w:rsidRPr="003A2DC1" w:rsidRDefault="00902F67" w:rsidP="00733BCE">
            <w:pPr>
              <w:ind w:right="246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F67" w:rsidRPr="003A2DC1" w:rsidRDefault="00902F67" w:rsidP="00733BCE">
            <w:pPr>
              <w:ind w:right="246"/>
              <w:jc w:val="right"/>
            </w:pPr>
          </w:p>
        </w:tc>
      </w:tr>
    </w:tbl>
    <w:p w:rsidR="00AA5315" w:rsidRPr="003A2DC1" w:rsidRDefault="00AA5315" w:rsidP="00AA5315">
      <w:pPr>
        <w:jc w:val="center"/>
        <w:rPr>
          <w:b/>
          <w:bCs/>
        </w:rPr>
      </w:pPr>
    </w:p>
    <w:p w:rsidR="001E1B7F" w:rsidRPr="003A2DC1" w:rsidRDefault="00EB4C3C" w:rsidP="00AA5315">
      <w:pPr>
        <w:jc w:val="center"/>
        <w:rPr>
          <w:b/>
          <w:bCs/>
        </w:rPr>
      </w:pPr>
      <w:proofErr w:type="spellStart"/>
      <w:r w:rsidRPr="003A2DC1">
        <w:rPr>
          <w:b/>
          <w:bCs/>
        </w:rPr>
        <w:t>Справочно</w:t>
      </w:r>
      <w:proofErr w:type="spellEnd"/>
      <w:r w:rsidRPr="003A2DC1">
        <w:rPr>
          <w:b/>
          <w:bCs/>
        </w:rPr>
        <w:t>: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493"/>
      </w:tblGrid>
      <w:tr w:rsidR="00EB4C3C" w:rsidRPr="003A2DC1" w:rsidTr="00AA5315">
        <w:trPr>
          <w:trHeight w:val="397"/>
        </w:trPr>
        <w:tc>
          <w:tcPr>
            <w:tcW w:w="4928" w:type="dxa"/>
            <w:vAlign w:val="bottom"/>
          </w:tcPr>
          <w:p w:rsidR="00EB4C3C" w:rsidRPr="003A2DC1" w:rsidRDefault="00EB4C3C" w:rsidP="00AA5315">
            <w:r w:rsidRPr="003A2DC1">
              <w:t>Наименование турфирмы:</w:t>
            </w:r>
          </w:p>
        </w:tc>
        <w:tc>
          <w:tcPr>
            <w:tcW w:w="5493" w:type="dxa"/>
            <w:vAlign w:val="bottom"/>
          </w:tcPr>
          <w:p w:rsidR="00EB4C3C" w:rsidRPr="003A2DC1" w:rsidRDefault="00EB4C3C" w:rsidP="00EB4C3C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B4C3C" w:rsidRPr="003A2DC1" w:rsidTr="00AA5315">
        <w:trPr>
          <w:trHeight w:val="397"/>
        </w:trPr>
        <w:tc>
          <w:tcPr>
            <w:tcW w:w="4928" w:type="dxa"/>
            <w:vAlign w:val="bottom"/>
          </w:tcPr>
          <w:p w:rsidR="00EB4C3C" w:rsidRPr="003A2DC1" w:rsidRDefault="00EB4C3C" w:rsidP="00AA5315">
            <w:r w:rsidRPr="003A2DC1">
              <w:t>Почтовый адрес турфирмы:</w:t>
            </w:r>
          </w:p>
        </w:tc>
        <w:tc>
          <w:tcPr>
            <w:tcW w:w="5493" w:type="dxa"/>
            <w:vAlign w:val="bottom"/>
          </w:tcPr>
          <w:p w:rsidR="00EB4C3C" w:rsidRPr="003A2DC1" w:rsidRDefault="00EB4C3C" w:rsidP="00EB4C3C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B4C3C" w:rsidRPr="003A2DC1" w:rsidTr="00AA5315">
        <w:trPr>
          <w:trHeight w:val="397"/>
        </w:trPr>
        <w:tc>
          <w:tcPr>
            <w:tcW w:w="4928" w:type="dxa"/>
            <w:vAlign w:val="bottom"/>
          </w:tcPr>
          <w:p w:rsidR="00EB4C3C" w:rsidRPr="003A2DC1" w:rsidRDefault="00EB4C3C" w:rsidP="00AA5315">
            <w:r w:rsidRPr="003A2DC1">
              <w:t>Телефон</w:t>
            </w:r>
          </w:p>
        </w:tc>
        <w:tc>
          <w:tcPr>
            <w:tcW w:w="5493" w:type="dxa"/>
            <w:vAlign w:val="bottom"/>
          </w:tcPr>
          <w:p w:rsidR="00EB4C3C" w:rsidRPr="003A2DC1" w:rsidRDefault="00EB4C3C" w:rsidP="00EB4C3C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B4C3C" w:rsidRPr="003A2DC1" w:rsidTr="00AA5315">
        <w:trPr>
          <w:trHeight w:val="397"/>
        </w:trPr>
        <w:tc>
          <w:tcPr>
            <w:tcW w:w="4928" w:type="dxa"/>
            <w:vAlign w:val="bottom"/>
          </w:tcPr>
          <w:p w:rsidR="00EB4C3C" w:rsidRPr="003A2DC1" w:rsidRDefault="00EB4C3C" w:rsidP="00AA5315">
            <w:r w:rsidRPr="003A2DC1">
              <w:t>E-</w:t>
            </w:r>
            <w:proofErr w:type="spellStart"/>
            <w:r w:rsidRPr="003A2DC1">
              <w:t>mail</w:t>
            </w:r>
            <w:proofErr w:type="spellEnd"/>
            <w:r w:rsidRPr="003A2DC1">
              <w:t>:</w:t>
            </w:r>
          </w:p>
        </w:tc>
        <w:tc>
          <w:tcPr>
            <w:tcW w:w="5493" w:type="dxa"/>
            <w:vAlign w:val="bottom"/>
          </w:tcPr>
          <w:p w:rsidR="00EB4C3C" w:rsidRPr="003A2DC1" w:rsidRDefault="00EB4C3C" w:rsidP="00EB4C3C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:rsidR="00733BCE" w:rsidRDefault="00733BCE" w:rsidP="0042168C">
      <w:pPr>
        <w:rPr>
          <w:b/>
          <w:bCs/>
          <w:sz w:val="18"/>
          <w:szCs w:val="18"/>
        </w:rPr>
      </w:pPr>
    </w:p>
    <w:tbl>
      <w:tblPr>
        <w:tblW w:w="10347" w:type="dxa"/>
        <w:tblLayout w:type="fixed"/>
        <w:tblLook w:val="04A0" w:firstRow="1" w:lastRow="0" w:firstColumn="1" w:lastColumn="0" w:noHBand="0" w:noVBand="1"/>
      </w:tblPr>
      <w:tblGrid>
        <w:gridCol w:w="3364"/>
        <w:gridCol w:w="2447"/>
        <w:gridCol w:w="2127"/>
        <w:gridCol w:w="2409"/>
      </w:tblGrid>
      <w:tr w:rsidR="00014731" w:rsidRPr="00B46477" w:rsidTr="00014731">
        <w:trPr>
          <w:cantSplit/>
          <w:tblHeader/>
        </w:trPr>
        <w:tc>
          <w:tcPr>
            <w:tcW w:w="3364" w:type="dxa"/>
            <w:vMerge w:val="restart"/>
            <w:hideMark/>
          </w:tcPr>
          <w:p w:rsidR="00014731" w:rsidRPr="00B46477" w:rsidRDefault="00014731" w:rsidP="00B943A8">
            <w:pPr>
              <w:widowControl w:val="0"/>
              <w:spacing w:line="200" w:lineRule="exact"/>
              <w:ind w:left="33"/>
              <w:rPr>
                <w:rFonts w:cs="Arial"/>
                <w:sz w:val="20"/>
              </w:rPr>
            </w:pPr>
            <w:r w:rsidRPr="00B46477">
              <w:rPr>
                <w:rFonts w:cs="Arial"/>
                <w:sz w:val="20"/>
              </w:rPr>
              <w:t>Должностное лицо, ответственное за</w:t>
            </w:r>
            <w:r>
              <w:rPr>
                <w:rFonts w:cs="Arial"/>
                <w:sz w:val="20"/>
              </w:rPr>
              <w:t xml:space="preserve"> </w:t>
            </w:r>
            <w:r w:rsidRPr="00B46477">
              <w:rPr>
                <w:rFonts w:cs="Arial"/>
                <w:sz w:val="20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 или от имени гражданина, осуществляющего предпринимательскую деятельность без образования юридического лица)</w:t>
            </w:r>
          </w:p>
        </w:tc>
        <w:tc>
          <w:tcPr>
            <w:tcW w:w="4574" w:type="dxa"/>
            <w:gridSpan w:val="2"/>
          </w:tcPr>
          <w:p w:rsidR="00014731" w:rsidRPr="00B46477" w:rsidRDefault="00014731" w:rsidP="00B943A8">
            <w:pPr>
              <w:widowControl w:val="0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2409" w:type="dxa"/>
          </w:tcPr>
          <w:p w:rsidR="00014731" w:rsidRPr="00B46477" w:rsidRDefault="00014731" w:rsidP="00B943A8">
            <w:pPr>
              <w:widowControl w:val="0"/>
              <w:spacing w:line="200" w:lineRule="exact"/>
              <w:rPr>
                <w:rFonts w:cs="Arial"/>
                <w:sz w:val="20"/>
              </w:rPr>
            </w:pPr>
          </w:p>
        </w:tc>
      </w:tr>
      <w:tr w:rsidR="00014731" w:rsidRPr="00B46477" w:rsidTr="00014731">
        <w:trPr>
          <w:cantSplit/>
          <w:trHeight w:val="233"/>
          <w:tblHeader/>
        </w:trPr>
        <w:tc>
          <w:tcPr>
            <w:tcW w:w="3364" w:type="dxa"/>
            <w:vMerge/>
            <w:vAlign w:val="center"/>
            <w:hideMark/>
          </w:tcPr>
          <w:p w:rsidR="00014731" w:rsidRPr="00B46477" w:rsidRDefault="00014731" w:rsidP="00B943A8">
            <w:pPr>
              <w:rPr>
                <w:rFonts w:cs="Arial"/>
                <w:sz w:val="20"/>
              </w:rPr>
            </w:pPr>
          </w:p>
        </w:tc>
        <w:tc>
          <w:tcPr>
            <w:tcW w:w="4574" w:type="dxa"/>
            <w:gridSpan w:val="2"/>
          </w:tcPr>
          <w:p w:rsidR="00014731" w:rsidRPr="00B46477" w:rsidRDefault="00014731" w:rsidP="00B943A8">
            <w:pPr>
              <w:widowControl w:val="0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2409" w:type="dxa"/>
          </w:tcPr>
          <w:p w:rsidR="00014731" w:rsidRPr="00B46477" w:rsidRDefault="00014731" w:rsidP="00B943A8">
            <w:pPr>
              <w:widowControl w:val="0"/>
              <w:spacing w:line="200" w:lineRule="exact"/>
              <w:rPr>
                <w:rFonts w:cs="Arial"/>
                <w:sz w:val="20"/>
              </w:rPr>
            </w:pPr>
          </w:p>
        </w:tc>
      </w:tr>
      <w:tr w:rsidR="00014731" w:rsidRPr="00B46477" w:rsidTr="00014731">
        <w:trPr>
          <w:cantSplit/>
          <w:trHeight w:val="232"/>
          <w:tblHeader/>
        </w:trPr>
        <w:tc>
          <w:tcPr>
            <w:tcW w:w="3364" w:type="dxa"/>
            <w:vMerge/>
            <w:vAlign w:val="center"/>
            <w:hideMark/>
          </w:tcPr>
          <w:p w:rsidR="00014731" w:rsidRPr="00B46477" w:rsidRDefault="00014731" w:rsidP="00B943A8">
            <w:pPr>
              <w:rPr>
                <w:rFonts w:cs="Arial"/>
                <w:sz w:val="20"/>
              </w:rPr>
            </w:pPr>
          </w:p>
        </w:tc>
        <w:tc>
          <w:tcPr>
            <w:tcW w:w="4574" w:type="dxa"/>
            <w:gridSpan w:val="2"/>
          </w:tcPr>
          <w:p w:rsidR="00014731" w:rsidRPr="00B46477" w:rsidRDefault="00014731" w:rsidP="00B943A8">
            <w:pPr>
              <w:widowControl w:val="0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2409" w:type="dxa"/>
          </w:tcPr>
          <w:p w:rsidR="00014731" w:rsidRPr="00B46477" w:rsidRDefault="00014731" w:rsidP="00B943A8">
            <w:pPr>
              <w:widowControl w:val="0"/>
              <w:spacing w:line="200" w:lineRule="exact"/>
              <w:rPr>
                <w:rFonts w:cs="Arial"/>
                <w:sz w:val="20"/>
              </w:rPr>
            </w:pPr>
          </w:p>
        </w:tc>
      </w:tr>
      <w:tr w:rsidR="00014731" w:rsidRPr="00B46477" w:rsidTr="00014731">
        <w:trPr>
          <w:cantSplit/>
          <w:trHeight w:val="80"/>
          <w:tblHeader/>
        </w:trPr>
        <w:tc>
          <w:tcPr>
            <w:tcW w:w="3364" w:type="dxa"/>
            <w:vMerge/>
            <w:vAlign w:val="center"/>
            <w:hideMark/>
          </w:tcPr>
          <w:p w:rsidR="00014731" w:rsidRPr="00B46477" w:rsidRDefault="00014731" w:rsidP="00B943A8">
            <w:pPr>
              <w:rPr>
                <w:rFonts w:cs="Arial"/>
                <w:sz w:val="20"/>
              </w:rPr>
            </w:pPr>
          </w:p>
        </w:tc>
        <w:tc>
          <w:tcPr>
            <w:tcW w:w="4574" w:type="dxa"/>
            <w:gridSpan w:val="2"/>
          </w:tcPr>
          <w:p w:rsidR="00014731" w:rsidRPr="00B46477" w:rsidRDefault="00014731" w:rsidP="00B943A8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</w:tcPr>
          <w:p w:rsidR="00014731" w:rsidRPr="00B46477" w:rsidRDefault="00014731" w:rsidP="00B943A8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</w:p>
        </w:tc>
      </w:tr>
      <w:tr w:rsidR="00014731" w:rsidRPr="00B46477" w:rsidTr="00014731">
        <w:trPr>
          <w:cantSplit/>
          <w:trHeight w:val="80"/>
          <w:tblHeader/>
        </w:trPr>
        <w:tc>
          <w:tcPr>
            <w:tcW w:w="3364" w:type="dxa"/>
            <w:vMerge/>
            <w:vAlign w:val="center"/>
            <w:hideMark/>
          </w:tcPr>
          <w:p w:rsidR="00014731" w:rsidRPr="00B46477" w:rsidRDefault="00014731" w:rsidP="00B943A8">
            <w:pPr>
              <w:rPr>
                <w:rFonts w:cs="Arial"/>
                <w:sz w:val="20"/>
              </w:rPr>
            </w:pPr>
          </w:p>
        </w:tc>
        <w:tc>
          <w:tcPr>
            <w:tcW w:w="4574" w:type="dxa"/>
            <w:gridSpan w:val="2"/>
          </w:tcPr>
          <w:p w:rsidR="00014731" w:rsidRPr="00B46477" w:rsidRDefault="00014731" w:rsidP="00B943A8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</w:tcPr>
          <w:p w:rsidR="00014731" w:rsidRPr="00B46477" w:rsidRDefault="00014731" w:rsidP="00B943A8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</w:p>
        </w:tc>
      </w:tr>
      <w:tr w:rsidR="00014731" w:rsidRPr="00B46477" w:rsidTr="00014731">
        <w:trPr>
          <w:cantSplit/>
          <w:trHeight w:val="80"/>
          <w:tblHeader/>
        </w:trPr>
        <w:tc>
          <w:tcPr>
            <w:tcW w:w="3364" w:type="dxa"/>
            <w:vMerge/>
            <w:vAlign w:val="center"/>
            <w:hideMark/>
          </w:tcPr>
          <w:p w:rsidR="00014731" w:rsidRPr="00B46477" w:rsidRDefault="00014731" w:rsidP="00B943A8">
            <w:pPr>
              <w:rPr>
                <w:rFonts w:cs="Arial"/>
                <w:sz w:val="20"/>
              </w:rPr>
            </w:pPr>
          </w:p>
        </w:tc>
        <w:tc>
          <w:tcPr>
            <w:tcW w:w="4574" w:type="dxa"/>
            <w:gridSpan w:val="2"/>
          </w:tcPr>
          <w:p w:rsidR="00014731" w:rsidRPr="00B46477" w:rsidRDefault="00014731" w:rsidP="00B943A8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</w:tcPr>
          <w:p w:rsidR="00014731" w:rsidRPr="00B46477" w:rsidRDefault="00014731" w:rsidP="00B943A8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</w:p>
        </w:tc>
      </w:tr>
      <w:tr w:rsidR="00014731" w:rsidRPr="00B46477" w:rsidTr="00014731">
        <w:trPr>
          <w:cantSplit/>
          <w:trHeight w:val="235"/>
          <w:tblHeader/>
        </w:trPr>
        <w:tc>
          <w:tcPr>
            <w:tcW w:w="3364" w:type="dxa"/>
            <w:vMerge/>
            <w:vAlign w:val="center"/>
            <w:hideMark/>
          </w:tcPr>
          <w:p w:rsidR="00014731" w:rsidRPr="00B46477" w:rsidRDefault="00014731" w:rsidP="00B943A8">
            <w:pPr>
              <w:rPr>
                <w:rFonts w:cs="Arial"/>
                <w:sz w:val="20"/>
              </w:rPr>
            </w:pPr>
          </w:p>
        </w:tc>
        <w:tc>
          <w:tcPr>
            <w:tcW w:w="4574" w:type="dxa"/>
            <w:gridSpan w:val="2"/>
          </w:tcPr>
          <w:p w:rsidR="00014731" w:rsidRPr="00B46477" w:rsidRDefault="00014731" w:rsidP="00B943A8">
            <w:pPr>
              <w:widowControl w:val="0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2409" w:type="dxa"/>
          </w:tcPr>
          <w:p w:rsidR="00014731" w:rsidRPr="00B46477" w:rsidRDefault="00014731" w:rsidP="00B943A8">
            <w:pPr>
              <w:widowControl w:val="0"/>
              <w:spacing w:line="200" w:lineRule="exact"/>
              <w:rPr>
                <w:rFonts w:cs="Arial"/>
                <w:sz w:val="20"/>
              </w:rPr>
            </w:pPr>
          </w:p>
        </w:tc>
      </w:tr>
      <w:tr w:rsidR="00014731" w:rsidRPr="00B46477" w:rsidTr="00014731">
        <w:trPr>
          <w:cantSplit/>
          <w:trHeight w:val="235"/>
          <w:tblHeader/>
        </w:trPr>
        <w:tc>
          <w:tcPr>
            <w:tcW w:w="3364" w:type="dxa"/>
            <w:vMerge/>
            <w:vAlign w:val="center"/>
            <w:hideMark/>
          </w:tcPr>
          <w:p w:rsidR="00014731" w:rsidRPr="00B46477" w:rsidRDefault="00014731" w:rsidP="00B943A8">
            <w:pPr>
              <w:rPr>
                <w:rFonts w:cs="Arial"/>
                <w:sz w:val="20"/>
              </w:rPr>
            </w:pPr>
          </w:p>
        </w:tc>
        <w:tc>
          <w:tcPr>
            <w:tcW w:w="4574" w:type="dxa"/>
            <w:gridSpan w:val="2"/>
          </w:tcPr>
          <w:p w:rsidR="00014731" w:rsidRPr="00B46477" w:rsidRDefault="00014731" w:rsidP="00B943A8">
            <w:pPr>
              <w:widowControl w:val="0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731" w:rsidRPr="00B46477" w:rsidRDefault="00014731" w:rsidP="00B943A8">
            <w:pPr>
              <w:widowControl w:val="0"/>
              <w:spacing w:line="200" w:lineRule="exact"/>
              <w:rPr>
                <w:rFonts w:cs="Arial"/>
                <w:sz w:val="20"/>
              </w:rPr>
            </w:pPr>
          </w:p>
        </w:tc>
      </w:tr>
      <w:tr w:rsidR="00014731" w:rsidRPr="00B46477" w:rsidTr="00EB4C3C">
        <w:trPr>
          <w:cantSplit/>
          <w:tblHeader/>
        </w:trPr>
        <w:tc>
          <w:tcPr>
            <w:tcW w:w="3364" w:type="dxa"/>
          </w:tcPr>
          <w:p w:rsidR="00014731" w:rsidRPr="00B46477" w:rsidRDefault="00014731" w:rsidP="00B943A8">
            <w:pPr>
              <w:widowControl w:val="0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right w:val="nil"/>
            </w:tcBorders>
          </w:tcPr>
          <w:p w:rsidR="00014731" w:rsidRPr="00B46477" w:rsidRDefault="00014731" w:rsidP="00B943A8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  <w:r w:rsidRPr="00B46477">
              <w:rPr>
                <w:rFonts w:cs="Arial"/>
                <w:sz w:val="20"/>
              </w:rPr>
              <w:t>(должность)</w:t>
            </w:r>
          </w:p>
          <w:p w:rsidR="00014731" w:rsidRPr="00B46477" w:rsidRDefault="00014731" w:rsidP="00B943A8">
            <w:pPr>
              <w:widowControl w:val="0"/>
              <w:spacing w:line="200" w:lineRule="exact"/>
              <w:ind w:left="2124"/>
              <w:jc w:val="center"/>
              <w:rPr>
                <w:rFonts w:cs="Arial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731" w:rsidRPr="00B46477" w:rsidRDefault="00014731" w:rsidP="00B943A8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  <w:r w:rsidRPr="00B46477">
              <w:rPr>
                <w:rFonts w:cs="Arial"/>
                <w:sz w:val="20"/>
              </w:rPr>
              <w:t>(Ф.И.О.)</w:t>
            </w:r>
          </w:p>
          <w:p w:rsidR="00014731" w:rsidRPr="00B46477" w:rsidRDefault="00014731" w:rsidP="00B943A8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4731" w:rsidRPr="00B46477" w:rsidRDefault="00014731" w:rsidP="00B943A8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  <w:r w:rsidRPr="00B46477">
              <w:rPr>
                <w:rFonts w:cs="Arial"/>
                <w:sz w:val="20"/>
              </w:rPr>
              <w:t>(подпись)</w:t>
            </w:r>
          </w:p>
        </w:tc>
      </w:tr>
      <w:tr w:rsidR="00EB4C3C" w:rsidRPr="00B46477" w:rsidTr="00BA50E3">
        <w:trPr>
          <w:cantSplit/>
          <w:trHeight w:val="235"/>
          <w:tblHeader/>
        </w:trPr>
        <w:tc>
          <w:tcPr>
            <w:tcW w:w="3364" w:type="dxa"/>
          </w:tcPr>
          <w:p w:rsidR="00EB4C3C" w:rsidRPr="00B46477" w:rsidRDefault="00EB4C3C" w:rsidP="00B943A8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2447" w:type="dxa"/>
          </w:tcPr>
          <w:p w:rsidR="00EB4C3C" w:rsidRPr="00EB4C3C" w:rsidRDefault="00EB4C3C" w:rsidP="00B943A8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4536" w:type="dxa"/>
            <w:gridSpan w:val="2"/>
            <w:vMerge w:val="restart"/>
          </w:tcPr>
          <w:p w:rsidR="00EB4C3C" w:rsidRPr="00B46477" w:rsidRDefault="00EB4C3C" w:rsidP="00B943A8">
            <w:pPr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«____» _______</w:t>
            </w:r>
            <w:r>
              <w:rPr>
                <w:rFonts w:cs="Arial"/>
                <w:sz w:val="20"/>
                <w:lang w:val="en-US"/>
              </w:rPr>
              <w:t>_______________________</w:t>
            </w:r>
            <w:r w:rsidRPr="00B46477">
              <w:rPr>
                <w:rFonts w:cs="Arial"/>
                <w:sz w:val="20"/>
              </w:rPr>
              <w:t>20</w:t>
            </w:r>
            <w:r>
              <w:rPr>
                <w:rFonts w:cs="Arial"/>
                <w:sz w:val="20"/>
              </w:rPr>
              <w:t>19 г.</w:t>
            </w:r>
          </w:p>
          <w:p w:rsidR="00EB4C3C" w:rsidRPr="00B46477" w:rsidRDefault="00EB4C3C" w:rsidP="00EB4C3C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  <w:r w:rsidRPr="00B46477">
              <w:rPr>
                <w:rFonts w:cs="Arial"/>
                <w:sz w:val="20"/>
              </w:rPr>
              <w:t xml:space="preserve"> (дата составления</w:t>
            </w:r>
            <w:r w:rsidR="00AA5315">
              <w:rPr>
                <w:rFonts w:cs="Arial"/>
                <w:sz w:val="20"/>
              </w:rPr>
              <w:t xml:space="preserve"> </w:t>
            </w:r>
            <w:r w:rsidRPr="00B46477">
              <w:rPr>
                <w:rFonts w:cs="Arial"/>
                <w:sz w:val="20"/>
              </w:rPr>
              <w:t>документа)</w:t>
            </w:r>
          </w:p>
        </w:tc>
      </w:tr>
      <w:tr w:rsidR="00EB4C3C" w:rsidRPr="00B46477" w:rsidTr="00BA50E3">
        <w:trPr>
          <w:cantSplit/>
          <w:tblHeader/>
        </w:trPr>
        <w:tc>
          <w:tcPr>
            <w:tcW w:w="3364" w:type="dxa"/>
          </w:tcPr>
          <w:p w:rsidR="00EB4C3C" w:rsidRPr="00B46477" w:rsidRDefault="00EB4C3C" w:rsidP="00B943A8">
            <w:pPr>
              <w:widowControl w:val="0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2447" w:type="dxa"/>
            <w:tcBorders>
              <w:left w:val="nil"/>
              <w:bottom w:val="nil"/>
              <w:right w:val="nil"/>
            </w:tcBorders>
          </w:tcPr>
          <w:p w:rsidR="00EB4C3C" w:rsidRPr="00B46477" w:rsidRDefault="00EB4C3C" w:rsidP="00B943A8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4536" w:type="dxa"/>
            <w:gridSpan w:val="2"/>
            <w:vMerge/>
            <w:vAlign w:val="bottom"/>
          </w:tcPr>
          <w:p w:rsidR="00EB4C3C" w:rsidRPr="00B46477" w:rsidRDefault="00EB4C3C" w:rsidP="00B943A8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</w:p>
        </w:tc>
      </w:tr>
    </w:tbl>
    <w:p w:rsidR="001E1B7F" w:rsidRDefault="001E1B7F" w:rsidP="003D0F5F">
      <w:pPr>
        <w:pStyle w:val="31"/>
        <w:spacing w:before="60"/>
        <w:jc w:val="center"/>
        <w:rPr>
          <w:b/>
          <w:bCs/>
          <w:sz w:val="26"/>
          <w:szCs w:val="26"/>
          <w:lang w:val="ru-MO"/>
        </w:rPr>
        <w:sectPr w:rsidR="001E1B7F" w:rsidSect="00346E97">
          <w:headerReference w:type="default" r:id="rId8"/>
          <w:pgSz w:w="11907" w:h="16840" w:code="9"/>
          <w:pgMar w:top="1134" w:right="851" w:bottom="851" w:left="851" w:header="720" w:footer="720" w:gutter="0"/>
          <w:cols w:space="720"/>
          <w:titlePg/>
          <w:docGrid w:linePitch="326"/>
        </w:sectPr>
      </w:pPr>
    </w:p>
    <w:p w:rsidR="001E1B7F" w:rsidRPr="00A3482C" w:rsidRDefault="001E1B7F" w:rsidP="00AA5315">
      <w:pPr>
        <w:pStyle w:val="31"/>
        <w:spacing w:before="60"/>
        <w:jc w:val="both"/>
        <w:rPr>
          <w:b/>
          <w:bCs/>
          <w:sz w:val="24"/>
          <w:szCs w:val="24"/>
        </w:rPr>
      </w:pPr>
      <w:r w:rsidRPr="00A3482C">
        <w:rPr>
          <w:b/>
          <w:bCs/>
          <w:sz w:val="24"/>
          <w:szCs w:val="24"/>
          <w:lang w:val="ru-MO"/>
        </w:rPr>
        <w:lastRenderedPageBreak/>
        <w:t xml:space="preserve">Указания </w:t>
      </w:r>
      <w:r w:rsidRPr="00A3482C">
        <w:rPr>
          <w:b/>
          <w:bCs/>
          <w:sz w:val="24"/>
          <w:szCs w:val="24"/>
        </w:rPr>
        <w:t xml:space="preserve">по заполнению формы регионального статистического наблюдения </w:t>
      </w:r>
    </w:p>
    <w:p w:rsidR="001E1B7F" w:rsidRPr="00A3482C" w:rsidRDefault="001E1B7F" w:rsidP="00AA5315">
      <w:pPr>
        <w:ind w:firstLine="709"/>
        <w:jc w:val="both"/>
      </w:pPr>
      <w:r w:rsidRPr="00A3482C">
        <w:t xml:space="preserve">Респондентами по форме регионального статистического наблюдения </w:t>
      </w:r>
      <w:r w:rsidRPr="00A3482C">
        <w:rPr>
          <w:b/>
          <w:bCs/>
        </w:rPr>
        <w:t>№ 1-туризм (</w:t>
      </w:r>
      <w:proofErr w:type="spellStart"/>
      <w:r w:rsidRPr="00A3482C">
        <w:rPr>
          <w:b/>
          <w:bCs/>
        </w:rPr>
        <w:t>рег</w:t>
      </w:r>
      <w:proofErr w:type="spellEnd"/>
      <w:r w:rsidRPr="00A3482C">
        <w:rPr>
          <w:b/>
          <w:bCs/>
        </w:rPr>
        <w:t>)</w:t>
      </w:r>
      <w:r w:rsidRPr="00A3482C">
        <w:t xml:space="preserve"> являются юридические лица, граждане, осуществляющие предпринимательскую деятельность без образования юридического лица (индивидуальные предприниматели), занимающиеся туристской деятельностью. Респондент заполняет настоящую форму и предоставляет ее </w:t>
      </w:r>
      <w:r w:rsidR="00014731" w:rsidRPr="00A3482C">
        <w:t>в органы государственной статистики</w:t>
      </w:r>
      <w:r w:rsidRPr="00A3482C">
        <w:t>.</w:t>
      </w:r>
    </w:p>
    <w:p w:rsidR="002612AC" w:rsidRPr="00A3482C" w:rsidRDefault="00AA5315" w:rsidP="00AA5315">
      <w:pPr>
        <w:spacing w:line="260" w:lineRule="exact"/>
        <w:ind w:firstLine="709"/>
        <w:jc w:val="both"/>
      </w:pPr>
      <w:r>
        <w:t xml:space="preserve">По строке </w:t>
      </w:r>
      <w:r w:rsidRPr="00AA5315">
        <w:rPr>
          <w:b/>
        </w:rPr>
        <w:t>«Наименование отчитывающейся организации (ФИО индивидуального предпринимателя)»</w:t>
      </w:r>
      <w:r>
        <w:t xml:space="preserve"> указывается </w:t>
      </w:r>
      <w:r w:rsidR="002612AC" w:rsidRPr="00A3482C">
        <w:t xml:space="preserve"> полное наименование отчитывающейся организации. </w:t>
      </w:r>
      <w:r w:rsidR="002612AC" w:rsidRPr="00A3482C">
        <w:rPr>
          <w:b/>
        </w:rPr>
        <w:t xml:space="preserve">Индивидуальный предприниматель </w:t>
      </w:r>
      <w:r w:rsidR="002612AC" w:rsidRPr="00A3482C">
        <w:t>указывает фамилию, имя, отчество (при наличии).</w:t>
      </w:r>
    </w:p>
    <w:p w:rsidR="002612AC" w:rsidRPr="00A3482C" w:rsidRDefault="002612AC" w:rsidP="00AA5315">
      <w:pPr>
        <w:ind w:firstLine="709"/>
        <w:jc w:val="both"/>
        <w:rPr>
          <w:b/>
        </w:rPr>
      </w:pPr>
      <w:r w:rsidRPr="00A3482C">
        <w:t xml:space="preserve">По строке </w:t>
      </w:r>
      <w:r w:rsidRPr="00AA5315">
        <w:rPr>
          <w:b/>
        </w:rPr>
        <w:t>«Почтовый адрес»</w:t>
      </w:r>
      <w:r w:rsidRPr="00A3482C">
        <w:t xml:space="preserve"> указывается </w:t>
      </w:r>
      <w:r w:rsidRPr="00AA5315">
        <w:t>юридический адрес отчитывающейся организации. Индивидуальный предприниматель указывает  почтовый</w:t>
      </w:r>
      <w:r w:rsidRPr="00A3482C">
        <w:t xml:space="preserve"> адрес, по которому он зарегистрирован в качестве индивидуального предпринимателя</w:t>
      </w:r>
      <w:r w:rsidR="00AA5315">
        <w:t>.</w:t>
      </w:r>
      <w:r w:rsidRPr="00A3482C">
        <w:t xml:space="preserve"> Почтовый адрес обязательно должен содержать</w:t>
      </w:r>
      <w:r w:rsidRPr="00A3482C">
        <w:rPr>
          <w:b/>
        </w:rPr>
        <w:t xml:space="preserve"> </w:t>
      </w:r>
      <w:r w:rsidRPr="00A3482C">
        <w:t>почтовый индекс.</w:t>
      </w:r>
    </w:p>
    <w:p w:rsidR="00AA5315" w:rsidRPr="00AA5315" w:rsidRDefault="00AA5315" w:rsidP="00AA5315">
      <w:pPr>
        <w:ind w:firstLine="709"/>
        <w:jc w:val="both"/>
      </w:pPr>
      <w:r w:rsidRPr="00AA5315">
        <w:rPr>
          <w:b/>
          <w:bCs/>
        </w:rPr>
        <w:t xml:space="preserve">По строке «Код организации (индивидуального предпринимателя) ОКПО» </w:t>
      </w:r>
      <w:r w:rsidR="00D077DA" w:rsidRPr="00AA5315">
        <w:t xml:space="preserve">проставляется код отчитывающейся организации (индивидуального предпринимателя) по Общероссийскому классификатору предприятий и организаций (ОКПО) или идентификационный номер (для территориально обособленного подразделения юридического лица) на основании Уведомления о присвоении кода ОКПО (идентификационного номера), размещенного на </w:t>
      </w:r>
      <w:proofErr w:type="gramStart"/>
      <w:r w:rsidR="00D077DA" w:rsidRPr="00AA5315">
        <w:t>Интернет-портале</w:t>
      </w:r>
      <w:proofErr w:type="gramEnd"/>
      <w:r w:rsidR="00D077DA" w:rsidRPr="00AA5315">
        <w:t xml:space="preserve"> Росстата п</w:t>
      </w:r>
      <w:r w:rsidR="00FC53B5" w:rsidRPr="00AA5315">
        <w:t xml:space="preserve">о адресу: </w:t>
      </w:r>
      <w:hyperlink r:id="rId9" w:history="1">
        <w:r w:rsidR="00FC53B5" w:rsidRPr="00AA5315">
          <w:rPr>
            <w:rStyle w:val="af5"/>
          </w:rPr>
          <w:t>http://statreg.gks.ru</w:t>
        </w:r>
      </w:hyperlink>
      <w:r w:rsidRPr="00AA5315">
        <w:t>.</w:t>
      </w:r>
    </w:p>
    <w:p w:rsidR="00AA5315" w:rsidRPr="00AA5315" w:rsidRDefault="00AA5315" w:rsidP="00AA5315">
      <w:pPr>
        <w:ind w:firstLine="709"/>
        <w:jc w:val="both"/>
      </w:pPr>
      <w:r w:rsidRPr="00AA5315">
        <w:t xml:space="preserve">По строке </w:t>
      </w:r>
      <w:r w:rsidRPr="00AA5315">
        <w:rPr>
          <w:b/>
        </w:rPr>
        <w:t xml:space="preserve">«Код организации (индивидуального предпринимателя) ИНН» </w:t>
      </w:r>
      <w:r w:rsidRPr="00AA5315">
        <w:t>проставляется индивидуальный номер налогоплательщика.</w:t>
      </w:r>
    </w:p>
    <w:p w:rsidR="00D077DA" w:rsidRPr="00A3482C" w:rsidRDefault="00D077DA" w:rsidP="00AA5315">
      <w:pPr>
        <w:ind w:firstLine="709"/>
        <w:jc w:val="both"/>
      </w:pPr>
      <w:r w:rsidRPr="00A3482C">
        <w:t xml:space="preserve">Фирма-туроператор, имеющая собственные турагентства, выделенные на отдельный баланс, во избежание повторного счета предоставляет сведения без учета данных по этим агентствам и в качестве фактического вида туристской деятельности указывает туроператорскую (отмечает код 101). Если турагентства не выделены на отдельный баланс, то головная фирма должна включить данные по ним в свой отчет, отметив при этом код 102. Сами турагентства в этом случае форму не заполняют. </w:t>
      </w:r>
    </w:p>
    <w:p w:rsidR="00D077DA" w:rsidRPr="00A3482C" w:rsidRDefault="00D077DA" w:rsidP="00AA5315">
      <w:pPr>
        <w:ind w:firstLine="709"/>
        <w:jc w:val="both"/>
      </w:pPr>
      <w:r w:rsidRPr="00A3482C">
        <w:t>Турфирмы с сезонным характером работы (работающие не полный календарный год) предоставляют форму на общих основаниях.</w:t>
      </w:r>
    </w:p>
    <w:p w:rsidR="00D077DA" w:rsidRPr="00A3482C" w:rsidRDefault="00D077DA" w:rsidP="00AA5315">
      <w:pPr>
        <w:ind w:firstLine="709"/>
        <w:jc w:val="both"/>
      </w:pPr>
      <w:r w:rsidRPr="00A3482C">
        <w:t>Все стоимостные показатели в форме приводятся в тысячах рублей, с одним десятичным знаком, остальные показатели - в целых числах.</w:t>
      </w:r>
    </w:p>
    <w:p w:rsidR="00D077DA" w:rsidRPr="00A3482C" w:rsidRDefault="00D077DA" w:rsidP="00AA5315">
      <w:pPr>
        <w:ind w:firstLine="709"/>
        <w:jc w:val="both"/>
      </w:pPr>
      <w:r w:rsidRPr="00A3482C">
        <w:t>В форме используются основные понятия в соответствии с Федеральным законом от 24 ноября 1996 г. № 132-ФЗ «Об основах туристской деятельности в Российской Федерации».</w:t>
      </w:r>
    </w:p>
    <w:p w:rsidR="00D077DA" w:rsidRPr="00A3482C" w:rsidRDefault="00D077DA" w:rsidP="00AA5315">
      <w:pPr>
        <w:ind w:firstLine="709"/>
        <w:jc w:val="both"/>
      </w:pPr>
      <w:r w:rsidRPr="00A3482C">
        <w:t>Туроператорская  деятельность – деятельность по формированию, продвижению и реализации туристского продукта, осуществляемая юридическим лицом (туроператор).</w:t>
      </w:r>
    </w:p>
    <w:p w:rsidR="001E1B7F" w:rsidRPr="00A3482C" w:rsidRDefault="00D077DA" w:rsidP="00AA5315">
      <w:pPr>
        <w:ind w:firstLine="709"/>
        <w:jc w:val="both"/>
      </w:pPr>
      <w:r w:rsidRPr="00A3482C">
        <w:t>Турагентская деятельность – деятельность по продвижению и реализации туристского продукта, осуществляемая юридическим лицом или индивидуальным предпринимателем (</w:t>
      </w:r>
      <w:proofErr w:type="spellStart"/>
      <w:r w:rsidRPr="00A3482C">
        <w:t>турагент</w:t>
      </w:r>
      <w:proofErr w:type="spellEnd"/>
      <w:r w:rsidRPr="00A3482C">
        <w:t>).</w:t>
      </w:r>
      <w:r w:rsidR="00181942" w:rsidRPr="00A3482C">
        <w:t xml:space="preserve"> </w:t>
      </w:r>
    </w:p>
    <w:p w:rsidR="001E1B7F" w:rsidRPr="00A3482C" w:rsidRDefault="001E1B7F" w:rsidP="00AA5315">
      <w:pPr>
        <w:ind w:firstLine="709"/>
        <w:jc w:val="both"/>
      </w:pPr>
      <w:r w:rsidRPr="00A3482C">
        <w:rPr>
          <w:b/>
          <w:bCs/>
        </w:rPr>
        <w:t xml:space="preserve">Раздел </w:t>
      </w:r>
      <w:r w:rsidR="00A3482C">
        <w:rPr>
          <w:b/>
          <w:bCs/>
        </w:rPr>
        <w:t>2</w:t>
      </w:r>
      <w:r w:rsidR="00AA5315">
        <w:rPr>
          <w:b/>
          <w:bCs/>
        </w:rPr>
        <w:t xml:space="preserve"> по</w:t>
      </w:r>
      <w:r w:rsidRPr="00A3482C">
        <w:rPr>
          <w:b/>
          <w:bCs/>
        </w:rPr>
        <w:t xml:space="preserve"> строке </w:t>
      </w:r>
      <w:r w:rsidR="00A3482C">
        <w:rPr>
          <w:b/>
          <w:bCs/>
        </w:rPr>
        <w:t>2</w:t>
      </w:r>
      <w:r w:rsidR="00D077DA" w:rsidRPr="00A3482C">
        <w:rPr>
          <w:b/>
          <w:bCs/>
        </w:rPr>
        <w:t>04</w:t>
      </w:r>
      <w:r w:rsidRPr="00A3482C">
        <w:t xml:space="preserve"> отражается среднесписочная численность за год персонала</w:t>
      </w:r>
      <w:r w:rsidR="00EB4C3C" w:rsidRPr="00EB4C3C">
        <w:t xml:space="preserve"> </w:t>
      </w:r>
      <w:r w:rsidR="00EB4C3C">
        <w:t>в целых числах</w:t>
      </w:r>
      <w:r w:rsidRPr="00A3482C">
        <w:t>.</w:t>
      </w:r>
    </w:p>
    <w:p w:rsidR="00061082" w:rsidRPr="00A3482C" w:rsidRDefault="00061082" w:rsidP="00AA5315">
      <w:pPr>
        <w:ind w:firstLine="709"/>
        <w:jc w:val="both"/>
      </w:pPr>
      <w:r w:rsidRPr="00A3482C">
        <w:t>Турфирмы, которые в отчетном году кроме туристской занимались другими видами деятельности, показывают численность персонала без работников, выполняющих работу, связанную с другими видами деятельности.</w:t>
      </w:r>
    </w:p>
    <w:p w:rsidR="00061082" w:rsidRPr="00A3482C" w:rsidRDefault="00061082" w:rsidP="00AA5315">
      <w:pPr>
        <w:ind w:firstLine="709"/>
        <w:jc w:val="both"/>
      </w:pPr>
      <w:r w:rsidRPr="00A3482C">
        <w:rPr>
          <w:b/>
        </w:rPr>
        <w:t xml:space="preserve">По строке </w:t>
      </w:r>
      <w:r w:rsidR="00A3482C">
        <w:rPr>
          <w:b/>
        </w:rPr>
        <w:t>2</w:t>
      </w:r>
      <w:r w:rsidR="00610EF4" w:rsidRPr="00A3482C">
        <w:rPr>
          <w:b/>
        </w:rPr>
        <w:t>04</w:t>
      </w:r>
      <w:r w:rsidRPr="00A3482C">
        <w:t xml:space="preserve"> приводятся сведения о среднесписочной численности работников (без внешних совместителей). </w:t>
      </w:r>
    </w:p>
    <w:p w:rsidR="00061082" w:rsidRPr="00A3482C" w:rsidRDefault="00061082" w:rsidP="00AA5315">
      <w:pPr>
        <w:ind w:firstLine="709"/>
        <w:jc w:val="both"/>
      </w:pPr>
      <w:r w:rsidRPr="00A3482C">
        <w:t>Среднесписочная численность работников за отчетный год определяется путем суммирования среднесписочной численности работников за все месяцы отчетного года и деления полученной суммы на 12.</w:t>
      </w:r>
    </w:p>
    <w:p w:rsidR="00061082" w:rsidRPr="00A3482C" w:rsidRDefault="00061082" w:rsidP="00AA5315">
      <w:pPr>
        <w:ind w:firstLine="709"/>
        <w:jc w:val="both"/>
      </w:pPr>
      <w:r w:rsidRPr="00A3482C">
        <w:t xml:space="preserve">Среднесписочная численность работников за месяц исчисляется путем суммирования списочной численности работников за каждый календарный день месяца и деления полученной суммы на число календарных дней месяца, за выходной или праздничный день принимается численность работников за предшествующий рабочий день. </w:t>
      </w:r>
      <w:proofErr w:type="gramStart"/>
      <w:r w:rsidRPr="00A3482C">
        <w:t xml:space="preserve">В списочную численность работников включаются работники, работавшие по трудовому договору и выполнявшие постоянную, временную или сезонную работу один день и более, как фактически работавшие, </w:t>
      </w:r>
      <w:r w:rsidRPr="00A3482C">
        <w:lastRenderedPageBreak/>
        <w:t>так и отсутствующие на работе по каким-либо причинам (например, в связи с командировкой, болезнью, ежегодным, дополнительным, учебным отпуском, отпуском без сохранения заработной платы), а также работавшие собственники организаций, получавшие заработную плату в данной организации.</w:t>
      </w:r>
      <w:proofErr w:type="gramEnd"/>
      <w:r w:rsidRPr="00A3482C">
        <w:t xml:space="preserve"> При исчислении среднесписочной численности работников исключаются женщины, находившиеся в отпусках по беременности, родам и в дополнительных отпусках по уходу за ребенком. </w:t>
      </w:r>
    </w:p>
    <w:p w:rsidR="00061082" w:rsidRPr="00A3482C" w:rsidRDefault="00061082" w:rsidP="00AA5315">
      <w:pPr>
        <w:ind w:firstLine="709"/>
        <w:jc w:val="both"/>
      </w:pPr>
      <w:r w:rsidRPr="00A3482C">
        <w:t>Если индивидуальный предприниматель осуществляет деятельность без наемных работников, то по строке следует указать одного работника.</w:t>
      </w:r>
    </w:p>
    <w:p w:rsidR="000148C6" w:rsidRPr="00A3482C" w:rsidRDefault="000148C6" w:rsidP="00AA5315">
      <w:pPr>
        <w:spacing w:line="250" w:lineRule="exact"/>
        <w:ind w:firstLine="709"/>
        <w:jc w:val="both"/>
      </w:pPr>
      <w:proofErr w:type="gramStart"/>
      <w:r w:rsidRPr="00A3482C">
        <w:rPr>
          <w:b/>
          <w:bCs/>
        </w:rPr>
        <w:t xml:space="preserve">Раздел </w:t>
      </w:r>
      <w:r w:rsidR="00A3482C">
        <w:rPr>
          <w:b/>
          <w:bCs/>
        </w:rPr>
        <w:t>3</w:t>
      </w:r>
      <w:r w:rsidR="00AA5315">
        <w:rPr>
          <w:b/>
          <w:bCs/>
        </w:rPr>
        <w:t xml:space="preserve"> п</w:t>
      </w:r>
      <w:r w:rsidR="00FC53B5" w:rsidRPr="00A3482C">
        <w:rPr>
          <w:b/>
        </w:rPr>
        <w:t xml:space="preserve">о строке </w:t>
      </w:r>
      <w:r w:rsidR="00A3482C">
        <w:rPr>
          <w:b/>
        </w:rPr>
        <w:t>3</w:t>
      </w:r>
      <w:r w:rsidR="00FC53B5" w:rsidRPr="00A3482C">
        <w:rPr>
          <w:b/>
        </w:rPr>
        <w:t>01 в граф</w:t>
      </w:r>
      <w:r w:rsidRPr="00A3482C">
        <w:rPr>
          <w:b/>
        </w:rPr>
        <w:t>ах</w:t>
      </w:r>
      <w:r w:rsidR="00FC53B5" w:rsidRPr="00A3482C">
        <w:rPr>
          <w:b/>
        </w:rPr>
        <w:t xml:space="preserve"> 1</w:t>
      </w:r>
      <w:r w:rsidRPr="00A3482C">
        <w:rPr>
          <w:b/>
        </w:rPr>
        <w:t xml:space="preserve"> и 2</w:t>
      </w:r>
      <w:r w:rsidRPr="00A3482C">
        <w:t xml:space="preserve"> </w:t>
      </w:r>
      <w:r w:rsidR="00FC53B5" w:rsidRPr="00A3482C">
        <w:t xml:space="preserve"> показываются все турпакеты (количество заключенных договоров о реализации туристского продукта и оказании туристских услуг без учета договоров на обслуживание однодневных посетителей (экскурсантов), имеющих документальное подтверждение факта оплаты путем наличных и безналичных денежных расчетов - туристские путевки, туристские ваучеры, кассовые чеки, платежные поручения), реализованные туроператором или </w:t>
      </w:r>
      <w:proofErr w:type="spellStart"/>
      <w:r w:rsidR="00FC53B5" w:rsidRPr="00A3482C">
        <w:t>турагентом</w:t>
      </w:r>
      <w:proofErr w:type="spellEnd"/>
      <w:r w:rsidR="00FC53B5" w:rsidRPr="00A3482C">
        <w:t>, включая турпакеты, проданные другим организациям</w:t>
      </w:r>
      <w:proofErr w:type="gramEnd"/>
      <w:r w:rsidR="00FC53B5" w:rsidRPr="00A3482C">
        <w:t xml:space="preserve"> для их перепродажи. </w:t>
      </w:r>
      <w:r w:rsidRPr="00A3482C">
        <w:rPr>
          <w:b/>
        </w:rPr>
        <w:t>В графах 3 и 4</w:t>
      </w:r>
      <w:r w:rsidRPr="00A3482C">
        <w:t xml:space="preserve"> отражается продажная стоимость реализованных и указанных в графе 1 турпакетов.</w:t>
      </w:r>
    </w:p>
    <w:p w:rsidR="001E1B7F" w:rsidRPr="00A3482C" w:rsidRDefault="000148C6" w:rsidP="00AA5315">
      <w:pPr>
        <w:ind w:firstLine="709"/>
        <w:jc w:val="both"/>
      </w:pPr>
      <w:r w:rsidRPr="00A3482C">
        <w:rPr>
          <w:b/>
          <w:bCs/>
        </w:rPr>
        <w:t xml:space="preserve">По строке </w:t>
      </w:r>
      <w:r w:rsidR="00A3482C">
        <w:rPr>
          <w:b/>
          <w:bCs/>
        </w:rPr>
        <w:t>3</w:t>
      </w:r>
      <w:r w:rsidRPr="00A3482C">
        <w:rPr>
          <w:b/>
          <w:bCs/>
        </w:rPr>
        <w:t xml:space="preserve">02 </w:t>
      </w:r>
      <w:r w:rsidR="001E1B7F" w:rsidRPr="00A3482C">
        <w:t>показывается числ</w:t>
      </w:r>
      <w:r w:rsidRPr="00A3482C">
        <w:t>о</w:t>
      </w:r>
      <w:r w:rsidR="001E1B7F" w:rsidRPr="00A3482C">
        <w:t xml:space="preserve"> </w:t>
      </w:r>
      <w:r w:rsidRPr="00A3482C">
        <w:t xml:space="preserve">реализованных турпакетов </w:t>
      </w:r>
      <w:r w:rsidR="001E1B7F" w:rsidRPr="00A3482C">
        <w:t>граждан</w:t>
      </w:r>
      <w:r w:rsidRPr="00A3482C">
        <w:t>ам</w:t>
      </w:r>
      <w:r w:rsidR="00EF0BAD" w:rsidRPr="00A3482C">
        <w:t xml:space="preserve"> для</w:t>
      </w:r>
      <w:r w:rsidRPr="00A3482C">
        <w:t xml:space="preserve"> </w:t>
      </w:r>
      <w:r w:rsidR="00CA5EC8" w:rsidRPr="00A3482C">
        <w:t>отправки в туристическую поездку</w:t>
      </w:r>
      <w:r w:rsidRPr="00A3482C">
        <w:t xml:space="preserve"> территории </w:t>
      </w:r>
      <w:r w:rsidR="001E1B7F" w:rsidRPr="00A3482C">
        <w:t>Волгоградск</w:t>
      </w:r>
      <w:r w:rsidRPr="00A3482C">
        <w:t>ой</w:t>
      </w:r>
      <w:r w:rsidR="001E1B7F" w:rsidRPr="00A3482C">
        <w:t xml:space="preserve"> област</w:t>
      </w:r>
      <w:r w:rsidRPr="00A3482C">
        <w:t>и.</w:t>
      </w:r>
      <w:r w:rsidR="001E1B7F" w:rsidRPr="00A3482C">
        <w:t xml:space="preserve"> </w:t>
      </w:r>
    </w:p>
    <w:p w:rsidR="000148C6" w:rsidRPr="00A3482C" w:rsidRDefault="000148C6" w:rsidP="00AA5315">
      <w:pPr>
        <w:ind w:firstLine="709"/>
        <w:jc w:val="both"/>
      </w:pPr>
      <w:r w:rsidRPr="00A3482C">
        <w:rPr>
          <w:b/>
          <w:bCs/>
        </w:rPr>
        <w:t xml:space="preserve">Из строки </w:t>
      </w:r>
      <w:r w:rsidR="00A3482C">
        <w:rPr>
          <w:b/>
          <w:bCs/>
        </w:rPr>
        <w:t>3</w:t>
      </w:r>
      <w:r w:rsidRPr="00A3482C">
        <w:rPr>
          <w:b/>
          <w:bCs/>
        </w:rPr>
        <w:t xml:space="preserve">02 по строке </w:t>
      </w:r>
      <w:r w:rsidR="00A3482C">
        <w:rPr>
          <w:b/>
          <w:bCs/>
        </w:rPr>
        <w:t>3</w:t>
      </w:r>
      <w:r w:rsidRPr="00A3482C">
        <w:rPr>
          <w:b/>
          <w:bCs/>
        </w:rPr>
        <w:t xml:space="preserve">03  </w:t>
      </w:r>
      <w:r w:rsidR="00EF0BAD" w:rsidRPr="00A3482C">
        <w:t>выделяется</w:t>
      </w:r>
      <w:r w:rsidRPr="00A3482C">
        <w:t xml:space="preserve"> число турпакетов гражданам других стран, </w:t>
      </w:r>
      <w:r w:rsidR="00CA5EC8" w:rsidRPr="00A3482C">
        <w:t xml:space="preserve">для отправки в туристическую поездку </w:t>
      </w:r>
      <w:r w:rsidRPr="00A3482C">
        <w:t xml:space="preserve">по территории Волгоградской области. </w:t>
      </w:r>
    </w:p>
    <w:p w:rsidR="00EF0BAD" w:rsidRPr="00A3482C" w:rsidRDefault="00EF0BAD" w:rsidP="00AA5315">
      <w:pPr>
        <w:ind w:firstLine="709"/>
        <w:jc w:val="both"/>
      </w:pPr>
      <w:r w:rsidRPr="00A3482C">
        <w:rPr>
          <w:b/>
          <w:bCs/>
        </w:rPr>
        <w:t xml:space="preserve">По строке </w:t>
      </w:r>
      <w:r w:rsidR="00A3482C">
        <w:rPr>
          <w:b/>
          <w:bCs/>
        </w:rPr>
        <w:t>3</w:t>
      </w:r>
      <w:r w:rsidRPr="00A3482C">
        <w:rPr>
          <w:b/>
          <w:bCs/>
        </w:rPr>
        <w:t xml:space="preserve">04 </w:t>
      </w:r>
      <w:r w:rsidRPr="00A3482C">
        <w:t xml:space="preserve">показывается число реализованных турпакетов гражданам </w:t>
      </w:r>
      <w:r w:rsidR="00CA5EC8" w:rsidRPr="00A3482C">
        <w:t xml:space="preserve">для отправки в туристическую поездку </w:t>
      </w:r>
      <w:r w:rsidRPr="00A3482C">
        <w:t xml:space="preserve">в другие регионы Российской Федерации и по другим странам. </w:t>
      </w:r>
    </w:p>
    <w:p w:rsidR="00EF0BAD" w:rsidRPr="00A3482C" w:rsidRDefault="00EF0BAD" w:rsidP="00AA5315">
      <w:pPr>
        <w:ind w:firstLine="709"/>
        <w:jc w:val="both"/>
      </w:pPr>
      <w:r w:rsidRPr="00A3482C">
        <w:rPr>
          <w:b/>
          <w:bCs/>
        </w:rPr>
        <w:t xml:space="preserve">Из строки </w:t>
      </w:r>
      <w:r w:rsidR="00A3482C">
        <w:rPr>
          <w:b/>
          <w:bCs/>
        </w:rPr>
        <w:t>3</w:t>
      </w:r>
      <w:r w:rsidRPr="00A3482C">
        <w:rPr>
          <w:b/>
          <w:bCs/>
        </w:rPr>
        <w:t xml:space="preserve">04 по строке </w:t>
      </w:r>
      <w:r w:rsidR="00A3482C">
        <w:rPr>
          <w:b/>
          <w:bCs/>
        </w:rPr>
        <w:t>3</w:t>
      </w:r>
      <w:r w:rsidRPr="00A3482C">
        <w:rPr>
          <w:b/>
          <w:bCs/>
        </w:rPr>
        <w:t xml:space="preserve">05  </w:t>
      </w:r>
      <w:r w:rsidRPr="00A3482C">
        <w:t>выделяется число турпакетов реализованных гражданам для</w:t>
      </w:r>
      <w:r w:rsidR="00CA5EC8" w:rsidRPr="00A3482C">
        <w:t xml:space="preserve"> отправки в туристическую поездку</w:t>
      </w:r>
      <w:r w:rsidRPr="00A3482C">
        <w:t xml:space="preserve"> </w:t>
      </w:r>
      <w:r w:rsidR="00CA5EC8" w:rsidRPr="00A3482C">
        <w:t xml:space="preserve">в </w:t>
      </w:r>
      <w:r w:rsidRPr="00A3482C">
        <w:t>други</w:t>
      </w:r>
      <w:r w:rsidR="00CA5EC8" w:rsidRPr="00A3482C">
        <w:t>е</w:t>
      </w:r>
      <w:r w:rsidRPr="00A3482C">
        <w:t xml:space="preserve"> регион</w:t>
      </w:r>
      <w:r w:rsidR="00CA5EC8" w:rsidRPr="00A3482C">
        <w:t>ы</w:t>
      </w:r>
      <w:r w:rsidRPr="00A3482C">
        <w:t xml:space="preserve"> Российской Федерации. </w:t>
      </w:r>
    </w:p>
    <w:p w:rsidR="001E1B7F" w:rsidRPr="00A3482C" w:rsidRDefault="001E1B7F" w:rsidP="00AA5315">
      <w:pPr>
        <w:spacing w:line="260" w:lineRule="exact"/>
        <w:ind w:firstLine="709"/>
        <w:jc w:val="both"/>
        <w:rPr>
          <w:b/>
        </w:rPr>
      </w:pPr>
    </w:p>
    <w:p w:rsidR="001E1B7F" w:rsidRPr="00A3482C" w:rsidRDefault="001E1B7F" w:rsidP="00AA5315">
      <w:pPr>
        <w:pStyle w:val="6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A3482C">
        <w:rPr>
          <w:rFonts w:ascii="Times New Roman" w:hAnsi="Times New Roman" w:cs="Times New Roman"/>
          <w:b/>
          <w:bCs/>
          <w:i w:val="0"/>
          <w:iCs w:val="0"/>
          <w:color w:val="auto"/>
        </w:rPr>
        <w:t>Контроль заполнения формы регионального наблюдения № 1-туризм (</w:t>
      </w:r>
      <w:proofErr w:type="spellStart"/>
      <w:r w:rsidRPr="00A3482C">
        <w:rPr>
          <w:rFonts w:ascii="Times New Roman" w:hAnsi="Times New Roman" w:cs="Times New Roman"/>
          <w:b/>
          <w:bCs/>
          <w:i w:val="0"/>
          <w:iCs w:val="0"/>
          <w:color w:val="auto"/>
        </w:rPr>
        <w:t>рег</w:t>
      </w:r>
      <w:proofErr w:type="spellEnd"/>
      <w:r w:rsidRPr="00A3482C">
        <w:rPr>
          <w:rFonts w:ascii="Times New Roman" w:hAnsi="Times New Roman" w:cs="Times New Roman"/>
          <w:b/>
          <w:bCs/>
          <w:i w:val="0"/>
          <w:iCs w:val="0"/>
          <w:color w:val="auto"/>
        </w:rPr>
        <w:t>)</w:t>
      </w:r>
    </w:p>
    <w:p w:rsidR="001E1B7F" w:rsidRPr="00A3482C" w:rsidRDefault="001E1B7F" w:rsidP="00AA5315">
      <w:pPr>
        <w:jc w:val="both"/>
        <w:rPr>
          <w:b/>
          <w:bCs/>
        </w:rPr>
      </w:pPr>
    </w:p>
    <w:p w:rsidR="00EF0BAD" w:rsidRPr="00A3482C" w:rsidRDefault="00EF0BAD" w:rsidP="00AA5315">
      <w:pPr>
        <w:spacing w:line="260" w:lineRule="exact"/>
        <w:ind w:left="1560"/>
        <w:jc w:val="both"/>
      </w:pPr>
      <w:r w:rsidRPr="00A3482C">
        <w:t>Должна быть заполнена хотя бы одна из строк с 101 по 103;</w:t>
      </w:r>
    </w:p>
    <w:p w:rsidR="00EF0BAD" w:rsidRPr="00A3482C" w:rsidRDefault="00EF0BAD" w:rsidP="00AA5315">
      <w:pPr>
        <w:spacing w:line="260" w:lineRule="exact"/>
        <w:ind w:left="1560"/>
        <w:jc w:val="both"/>
      </w:pPr>
      <w:r w:rsidRPr="00A3482C">
        <w:t xml:space="preserve">Строка </w:t>
      </w:r>
      <w:r w:rsidR="00A3482C">
        <w:t>2</w:t>
      </w:r>
      <w:r w:rsidRPr="00A3482C">
        <w:t>04 должна быть заполнена;</w:t>
      </w:r>
    </w:p>
    <w:p w:rsidR="001E1B7F" w:rsidRPr="00A3482C" w:rsidRDefault="001E1B7F" w:rsidP="00AA5315">
      <w:pPr>
        <w:spacing w:line="260" w:lineRule="exact"/>
        <w:ind w:left="1560"/>
        <w:jc w:val="both"/>
      </w:pPr>
      <w:r w:rsidRPr="00A3482C">
        <w:t xml:space="preserve">Строка </w:t>
      </w:r>
      <w:r w:rsidR="00A3482C">
        <w:t>3</w:t>
      </w:r>
      <w:r w:rsidR="00EF0BAD" w:rsidRPr="00A3482C">
        <w:t>01</w:t>
      </w:r>
      <w:r w:rsidRPr="00A3482C">
        <w:t xml:space="preserve"> ≥ сумме строк </w:t>
      </w:r>
      <w:r w:rsidR="00A3482C">
        <w:t>3</w:t>
      </w:r>
      <w:r w:rsidR="00EF0BAD" w:rsidRPr="00A3482C">
        <w:t xml:space="preserve">02 и </w:t>
      </w:r>
      <w:r w:rsidR="00A3482C">
        <w:t>3</w:t>
      </w:r>
      <w:r w:rsidR="00EF0BAD" w:rsidRPr="00A3482C">
        <w:t>04</w:t>
      </w:r>
      <w:r w:rsidRPr="00A3482C">
        <w:t xml:space="preserve"> по граф</w:t>
      </w:r>
      <w:r w:rsidR="00EF0BAD" w:rsidRPr="00A3482C">
        <w:t>ам 1-</w:t>
      </w:r>
      <w:r w:rsidRPr="00A3482C">
        <w:t xml:space="preserve"> 4;</w:t>
      </w:r>
    </w:p>
    <w:p w:rsidR="00EF0BAD" w:rsidRPr="00A3482C" w:rsidRDefault="001E1B7F" w:rsidP="00AA5315">
      <w:pPr>
        <w:spacing w:line="260" w:lineRule="exact"/>
        <w:ind w:left="1560"/>
        <w:jc w:val="both"/>
      </w:pPr>
      <w:r w:rsidRPr="00A3482C">
        <w:t xml:space="preserve">Строка </w:t>
      </w:r>
      <w:r w:rsidR="00A3482C">
        <w:t>3</w:t>
      </w:r>
      <w:r w:rsidR="00EF0BAD" w:rsidRPr="00A3482C">
        <w:t>02</w:t>
      </w:r>
      <w:r w:rsidRPr="00A3482C">
        <w:t xml:space="preserve"> ≥ </w:t>
      </w:r>
      <w:r w:rsidR="00EF0BAD" w:rsidRPr="00A3482C">
        <w:t>данным</w:t>
      </w:r>
      <w:r w:rsidRPr="00A3482C">
        <w:t xml:space="preserve"> строк</w:t>
      </w:r>
      <w:r w:rsidR="00EF0BAD" w:rsidRPr="00A3482C">
        <w:t>и</w:t>
      </w:r>
      <w:r w:rsidRPr="00A3482C">
        <w:t xml:space="preserve"> </w:t>
      </w:r>
      <w:r w:rsidR="00A3482C">
        <w:t>3</w:t>
      </w:r>
      <w:r w:rsidR="00EF0BAD" w:rsidRPr="00A3482C">
        <w:t>03</w:t>
      </w:r>
      <w:r w:rsidRPr="00A3482C">
        <w:t xml:space="preserve"> </w:t>
      </w:r>
      <w:r w:rsidR="00EF0BAD" w:rsidRPr="00A3482C">
        <w:t>по графам 1- 4;</w:t>
      </w:r>
    </w:p>
    <w:p w:rsidR="00EF0BAD" w:rsidRDefault="00EF0BAD" w:rsidP="00AA5315">
      <w:pPr>
        <w:spacing w:line="260" w:lineRule="exact"/>
        <w:ind w:left="1560"/>
        <w:jc w:val="both"/>
      </w:pPr>
      <w:r w:rsidRPr="00A3482C">
        <w:t xml:space="preserve">Строка </w:t>
      </w:r>
      <w:r w:rsidR="00A3482C">
        <w:t>3</w:t>
      </w:r>
      <w:r w:rsidRPr="00A3482C">
        <w:t xml:space="preserve">04 ≥ данным строки </w:t>
      </w:r>
      <w:r w:rsidR="00A3482C">
        <w:t>3</w:t>
      </w:r>
      <w:r w:rsidRPr="00A3482C">
        <w:t>05 по графам 1- 4.</w:t>
      </w:r>
    </w:p>
    <w:p w:rsidR="00EB4C3C" w:rsidRPr="00A3482C" w:rsidRDefault="00EB4C3C" w:rsidP="00AA5315">
      <w:pPr>
        <w:spacing w:line="260" w:lineRule="exact"/>
        <w:ind w:left="1560"/>
        <w:jc w:val="both"/>
      </w:pPr>
      <w:r>
        <w:t>Раздел «</w:t>
      </w:r>
      <w:proofErr w:type="spellStart"/>
      <w:r>
        <w:t>Справочно</w:t>
      </w:r>
      <w:proofErr w:type="spellEnd"/>
      <w:r>
        <w:t>» должен быть заполнен обязательно</w:t>
      </w:r>
      <w:r w:rsidR="00AA5315">
        <w:t>.</w:t>
      </w:r>
    </w:p>
    <w:sectPr w:rsidR="00EB4C3C" w:rsidRPr="00A3482C" w:rsidSect="00346E97">
      <w:pgSz w:w="11907" w:h="16840" w:code="9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BCE" w:rsidRDefault="00596BCE">
      <w:r>
        <w:separator/>
      </w:r>
    </w:p>
  </w:endnote>
  <w:endnote w:type="continuationSeparator" w:id="0">
    <w:p w:rsidR="00596BCE" w:rsidRDefault="0059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BCE" w:rsidRDefault="00596BCE">
      <w:r>
        <w:separator/>
      </w:r>
    </w:p>
  </w:footnote>
  <w:footnote w:type="continuationSeparator" w:id="0">
    <w:p w:rsidR="00596BCE" w:rsidRDefault="00596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7F" w:rsidRDefault="0046304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1B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18B3">
      <w:rPr>
        <w:rStyle w:val="a5"/>
        <w:noProof/>
      </w:rPr>
      <w:t>2</w:t>
    </w:r>
    <w:r>
      <w:rPr>
        <w:rStyle w:val="a5"/>
      </w:rPr>
      <w:fldChar w:fldCharType="end"/>
    </w:r>
  </w:p>
  <w:p w:rsidR="001E1B7F" w:rsidRDefault="001E1B7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64"/>
    <w:rsid w:val="00003C09"/>
    <w:rsid w:val="00014731"/>
    <w:rsid w:val="000148C6"/>
    <w:rsid w:val="00017535"/>
    <w:rsid w:val="000315C7"/>
    <w:rsid w:val="00036B58"/>
    <w:rsid w:val="00042F79"/>
    <w:rsid w:val="00043DC1"/>
    <w:rsid w:val="00061082"/>
    <w:rsid w:val="000673C3"/>
    <w:rsid w:val="0009071F"/>
    <w:rsid w:val="00094CB9"/>
    <w:rsid w:val="000A15AB"/>
    <w:rsid w:val="000A730B"/>
    <w:rsid w:val="000B2142"/>
    <w:rsid w:val="000B3552"/>
    <w:rsid w:val="000D0331"/>
    <w:rsid w:val="000F205D"/>
    <w:rsid w:val="000F20D4"/>
    <w:rsid w:val="000F3F08"/>
    <w:rsid w:val="000F7DFD"/>
    <w:rsid w:val="00105D30"/>
    <w:rsid w:val="00107FFC"/>
    <w:rsid w:val="001139CA"/>
    <w:rsid w:val="00120254"/>
    <w:rsid w:val="0012196D"/>
    <w:rsid w:val="00127089"/>
    <w:rsid w:val="00141703"/>
    <w:rsid w:val="00141E08"/>
    <w:rsid w:val="00150558"/>
    <w:rsid w:val="001647FC"/>
    <w:rsid w:val="00181942"/>
    <w:rsid w:val="00186386"/>
    <w:rsid w:val="001874AF"/>
    <w:rsid w:val="00190786"/>
    <w:rsid w:val="00196ECD"/>
    <w:rsid w:val="001A15CD"/>
    <w:rsid w:val="001A19C6"/>
    <w:rsid w:val="001A530D"/>
    <w:rsid w:val="001B06A9"/>
    <w:rsid w:val="001B2821"/>
    <w:rsid w:val="001B4FA6"/>
    <w:rsid w:val="001B646A"/>
    <w:rsid w:val="001B751A"/>
    <w:rsid w:val="001D0DB5"/>
    <w:rsid w:val="001E1818"/>
    <w:rsid w:val="001E1B7F"/>
    <w:rsid w:val="001E3D78"/>
    <w:rsid w:val="001F5D72"/>
    <w:rsid w:val="002018B3"/>
    <w:rsid w:val="00203160"/>
    <w:rsid w:val="002207E2"/>
    <w:rsid w:val="0022497F"/>
    <w:rsid w:val="00236C2B"/>
    <w:rsid w:val="002406A5"/>
    <w:rsid w:val="00244779"/>
    <w:rsid w:val="00247FEC"/>
    <w:rsid w:val="00254307"/>
    <w:rsid w:val="002612AC"/>
    <w:rsid w:val="00263595"/>
    <w:rsid w:val="00264739"/>
    <w:rsid w:val="00271EC1"/>
    <w:rsid w:val="0028520D"/>
    <w:rsid w:val="002965F9"/>
    <w:rsid w:val="002B04F6"/>
    <w:rsid w:val="002B3547"/>
    <w:rsid w:val="002C0DD7"/>
    <w:rsid w:val="002C1B04"/>
    <w:rsid w:val="002C2272"/>
    <w:rsid w:val="002C4F22"/>
    <w:rsid w:val="002C7076"/>
    <w:rsid w:val="002D1599"/>
    <w:rsid w:val="002E7C6E"/>
    <w:rsid w:val="002F4E82"/>
    <w:rsid w:val="00326F22"/>
    <w:rsid w:val="00333192"/>
    <w:rsid w:val="00333287"/>
    <w:rsid w:val="0034063C"/>
    <w:rsid w:val="00345E0A"/>
    <w:rsid w:val="00346E97"/>
    <w:rsid w:val="003A2DC1"/>
    <w:rsid w:val="003B0D23"/>
    <w:rsid w:val="003D0F5F"/>
    <w:rsid w:val="003D1E5D"/>
    <w:rsid w:val="003D448E"/>
    <w:rsid w:val="003E1204"/>
    <w:rsid w:val="003E5D55"/>
    <w:rsid w:val="003F2AD3"/>
    <w:rsid w:val="00417614"/>
    <w:rsid w:val="0042168C"/>
    <w:rsid w:val="004251A8"/>
    <w:rsid w:val="004563D8"/>
    <w:rsid w:val="00460D7D"/>
    <w:rsid w:val="0046304C"/>
    <w:rsid w:val="004766D3"/>
    <w:rsid w:val="0047712E"/>
    <w:rsid w:val="00491508"/>
    <w:rsid w:val="004939BD"/>
    <w:rsid w:val="004A00F9"/>
    <w:rsid w:val="004B28AE"/>
    <w:rsid w:val="004D2EDC"/>
    <w:rsid w:val="004D564B"/>
    <w:rsid w:val="004E7CC0"/>
    <w:rsid w:val="004F3145"/>
    <w:rsid w:val="005064B9"/>
    <w:rsid w:val="00506E59"/>
    <w:rsid w:val="00511CFA"/>
    <w:rsid w:val="00543CF5"/>
    <w:rsid w:val="00550641"/>
    <w:rsid w:val="005545EB"/>
    <w:rsid w:val="005826D7"/>
    <w:rsid w:val="00596BCE"/>
    <w:rsid w:val="005A01C7"/>
    <w:rsid w:val="005A285B"/>
    <w:rsid w:val="005B5D35"/>
    <w:rsid w:val="005B7DF2"/>
    <w:rsid w:val="005C113F"/>
    <w:rsid w:val="005C1349"/>
    <w:rsid w:val="005C5D80"/>
    <w:rsid w:val="005D4F87"/>
    <w:rsid w:val="005F56C4"/>
    <w:rsid w:val="0060583A"/>
    <w:rsid w:val="00606DF4"/>
    <w:rsid w:val="00606FEE"/>
    <w:rsid w:val="00610EF4"/>
    <w:rsid w:val="00625D87"/>
    <w:rsid w:val="00625F3C"/>
    <w:rsid w:val="006262BF"/>
    <w:rsid w:val="00627E1E"/>
    <w:rsid w:val="006370A1"/>
    <w:rsid w:val="00642E52"/>
    <w:rsid w:val="0064492F"/>
    <w:rsid w:val="00645427"/>
    <w:rsid w:val="00652EFA"/>
    <w:rsid w:val="00654BD4"/>
    <w:rsid w:val="00655F8E"/>
    <w:rsid w:val="00664020"/>
    <w:rsid w:val="0067742B"/>
    <w:rsid w:val="006866D2"/>
    <w:rsid w:val="006A218C"/>
    <w:rsid w:val="006B534E"/>
    <w:rsid w:val="006E7CE0"/>
    <w:rsid w:val="00700517"/>
    <w:rsid w:val="00710698"/>
    <w:rsid w:val="0071593D"/>
    <w:rsid w:val="00724E70"/>
    <w:rsid w:val="00731B0C"/>
    <w:rsid w:val="00733BCE"/>
    <w:rsid w:val="00753657"/>
    <w:rsid w:val="00787397"/>
    <w:rsid w:val="007878F4"/>
    <w:rsid w:val="00794145"/>
    <w:rsid w:val="00796EEE"/>
    <w:rsid w:val="007A219D"/>
    <w:rsid w:val="007A2627"/>
    <w:rsid w:val="007A3180"/>
    <w:rsid w:val="007A4F2B"/>
    <w:rsid w:val="007C34C7"/>
    <w:rsid w:val="007C5255"/>
    <w:rsid w:val="007D0249"/>
    <w:rsid w:val="007F2426"/>
    <w:rsid w:val="007F5C4E"/>
    <w:rsid w:val="008055E2"/>
    <w:rsid w:val="008149DF"/>
    <w:rsid w:val="008170DE"/>
    <w:rsid w:val="00841CFB"/>
    <w:rsid w:val="0084308D"/>
    <w:rsid w:val="00844834"/>
    <w:rsid w:val="00845393"/>
    <w:rsid w:val="0085316D"/>
    <w:rsid w:val="0085581C"/>
    <w:rsid w:val="008563D8"/>
    <w:rsid w:val="008674F6"/>
    <w:rsid w:val="00873C15"/>
    <w:rsid w:val="00895BB7"/>
    <w:rsid w:val="00897D11"/>
    <w:rsid w:val="00897E86"/>
    <w:rsid w:val="008A1874"/>
    <w:rsid w:val="008B18D6"/>
    <w:rsid w:val="008C6527"/>
    <w:rsid w:val="008C6F01"/>
    <w:rsid w:val="008D0027"/>
    <w:rsid w:val="008E0DEA"/>
    <w:rsid w:val="008E12E9"/>
    <w:rsid w:val="008E6BCD"/>
    <w:rsid w:val="008E79BA"/>
    <w:rsid w:val="008F63B6"/>
    <w:rsid w:val="00902F67"/>
    <w:rsid w:val="00914003"/>
    <w:rsid w:val="0091660D"/>
    <w:rsid w:val="0092228F"/>
    <w:rsid w:val="00940623"/>
    <w:rsid w:val="009458A2"/>
    <w:rsid w:val="00951DAA"/>
    <w:rsid w:val="00954286"/>
    <w:rsid w:val="009578EA"/>
    <w:rsid w:val="00965C90"/>
    <w:rsid w:val="00967DB5"/>
    <w:rsid w:val="00977B53"/>
    <w:rsid w:val="00981664"/>
    <w:rsid w:val="00984DEE"/>
    <w:rsid w:val="009A1242"/>
    <w:rsid w:val="009C54E2"/>
    <w:rsid w:val="009D36BA"/>
    <w:rsid w:val="009F4939"/>
    <w:rsid w:val="00A05875"/>
    <w:rsid w:val="00A155A6"/>
    <w:rsid w:val="00A21D8A"/>
    <w:rsid w:val="00A3482C"/>
    <w:rsid w:val="00A36D7B"/>
    <w:rsid w:val="00A3793D"/>
    <w:rsid w:val="00A61FD8"/>
    <w:rsid w:val="00A632E6"/>
    <w:rsid w:val="00A81BF3"/>
    <w:rsid w:val="00A965F1"/>
    <w:rsid w:val="00AA2F13"/>
    <w:rsid w:val="00AA38B5"/>
    <w:rsid w:val="00AA5315"/>
    <w:rsid w:val="00AB5A99"/>
    <w:rsid w:val="00AC2719"/>
    <w:rsid w:val="00AC2835"/>
    <w:rsid w:val="00AD0566"/>
    <w:rsid w:val="00AE0DE7"/>
    <w:rsid w:val="00B00EBB"/>
    <w:rsid w:val="00B10534"/>
    <w:rsid w:val="00B10575"/>
    <w:rsid w:val="00B21A71"/>
    <w:rsid w:val="00B24EE2"/>
    <w:rsid w:val="00B2610C"/>
    <w:rsid w:val="00B33CAA"/>
    <w:rsid w:val="00B36F36"/>
    <w:rsid w:val="00B60BEA"/>
    <w:rsid w:val="00B65E7A"/>
    <w:rsid w:val="00B721E5"/>
    <w:rsid w:val="00B84463"/>
    <w:rsid w:val="00B916F1"/>
    <w:rsid w:val="00B961F9"/>
    <w:rsid w:val="00B96555"/>
    <w:rsid w:val="00BC1A82"/>
    <w:rsid w:val="00BE00DC"/>
    <w:rsid w:val="00BE4226"/>
    <w:rsid w:val="00BE6E51"/>
    <w:rsid w:val="00BF0BC8"/>
    <w:rsid w:val="00BF2938"/>
    <w:rsid w:val="00BF3D0E"/>
    <w:rsid w:val="00BF4763"/>
    <w:rsid w:val="00C03DF5"/>
    <w:rsid w:val="00C0786C"/>
    <w:rsid w:val="00C113B6"/>
    <w:rsid w:val="00C17EEF"/>
    <w:rsid w:val="00C328ED"/>
    <w:rsid w:val="00C434D7"/>
    <w:rsid w:val="00C47566"/>
    <w:rsid w:val="00C53757"/>
    <w:rsid w:val="00C60C9B"/>
    <w:rsid w:val="00C669DF"/>
    <w:rsid w:val="00C76043"/>
    <w:rsid w:val="00CA4971"/>
    <w:rsid w:val="00CA5EC8"/>
    <w:rsid w:val="00CC1989"/>
    <w:rsid w:val="00CF372F"/>
    <w:rsid w:val="00CF4F65"/>
    <w:rsid w:val="00D077DA"/>
    <w:rsid w:val="00D475C3"/>
    <w:rsid w:val="00D5598B"/>
    <w:rsid w:val="00D55B50"/>
    <w:rsid w:val="00D67C63"/>
    <w:rsid w:val="00D70642"/>
    <w:rsid w:val="00D739E0"/>
    <w:rsid w:val="00D82872"/>
    <w:rsid w:val="00D83B35"/>
    <w:rsid w:val="00D83DE0"/>
    <w:rsid w:val="00D93A2F"/>
    <w:rsid w:val="00DB496B"/>
    <w:rsid w:val="00DD2BB8"/>
    <w:rsid w:val="00DD485A"/>
    <w:rsid w:val="00DE148F"/>
    <w:rsid w:val="00DE547C"/>
    <w:rsid w:val="00DF2AFD"/>
    <w:rsid w:val="00E0033B"/>
    <w:rsid w:val="00E052FF"/>
    <w:rsid w:val="00E4301C"/>
    <w:rsid w:val="00E47390"/>
    <w:rsid w:val="00E60E3D"/>
    <w:rsid w:val="00E74C98"/>
    <w:rsid w:val="00E77C39"/>
    <w:rsid w:val="00E83C20"/>
    <w:rsid w:val="00E861FF"/>
    <w:rsid w:val="00E87FC5"/>
    <w:rsid w:val="00E92D56"/>
    <w:rsid w:val="00E93A29"/>
    <w:rsid w:val="00E97773"/>
    <w:rsid w:val="00EB4C3C"/>
    <w:rsid w:val="00EB79B6"/>
    <w:rsid w:val="00ED08CA"/>
    <w:rsid w:val="00ED4247"/>
    <w:rsid w:val="00EE4D4D"/>
    <w:rsid w:val="00EF0BAD"/>
    <w:rsid w:val="00F32A13"/>
    <w:rsid w:val="00F41114"/>
    <w:rsid w:val="00F515BE"/>
    <w:rsid w:val="00F6249A"/>
    <w:rsid w:val="00F64CE7"/>
    <w:rsid w:val="00F75B28"/>
    <w:rsid w:val="00FA4C48"/>
    <w:rsid w:val="00FA69BF"/>
    <w:rsid w:val="00FB66B9"/>
    <w:rsid w:val="00FC53B5"/>
    <w:rsid w:val="00FD10F9"/>
    <w:rsid w:val="00FE089F"/>
    <w:rsid w:val="00FE2DD6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2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742B"/>
    <w:pPr>
      <w:keepNext/>
      <w:spacing w:before="60"/>
      <w:jc w:val="center"/>
      <w:outlineLvl w:val="0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81BF3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9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81BF3"/>
    <w:rPr>
      <w:rFonts w:ascii="Cambria" w:hAnsi="Cambria" w:cs="Cambria"/>
      <w:i/>
      <w:iCs/>
      <w:color w:val="243F60"/>
      <w:sz w:val="24"/>
      <w:szCs w:val="24"/>
    </w:rPr>
  </w:style>
  <w:style w:type="paragraph" w:customStyle="1" w:styleId="-1">
    <w:name w:val="абзац-1"/>
    <w:basedOn w:val="a"/>
    <w:uiPriority w:val="99"/>
    <w:rsid w:val="0067742B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rsid w:val="0067742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799C"/>
    <w:rPr>
      <w:sz w:val="24"/>
      <w:szCs w:val="24"/>
    </w:rPr>
  </w:style>
  <w:style w:type="character" w:styleId="a5">
    <w:name w:val="page number"/>
    <w:basedOn w:val="a0"/>
    <w:uiPriority w:val="99"/>
    <w:rsid w:val="0067742B"/>
  </w:style>
  <w:style w:type="paragraph" w:styleId="a6">
    <w:name w:val="Body Text"/>
    <w:basedOn w:val="a"/>
    <w:link w:val="a7"/>
    <w:uiPriority w:val="99"/>
    <w:rsid w:val="0067742B"/>
    <w:pPr>
      <w:widowControl w:val="0"/>
      <w:spacing w:after="120"/>
    </w:pPr>
    <w:rPr>
      <w:rFonts w:ascii="Arial" w:hAnsi="Arial" w:cs="Arial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EB799C"/>
    <w:rPr>
      <w:sz w:val="24"/>
      <w:szCs w:val="24"/>
    </w:rPr>
  </w:style>
  <w:style w:type="paragraph" w:styleId="a8">
    <w:name w:val="Plain Text"/>
    <w:basedOn w:val="a"/>
    <w:link w:val="a9"/>
    <w:uiPriority w:val="99"/>
    <w:rsid w:val="0067742B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rsid w:val="00EB799C"/>
    <w:rPr>
      <w:rFonts w:ascii="Courier New" w:hAnsi="Courier New" w:cs="Courier New"/>
      <w:sz w:val="20"/>
      <w:szCs w:val="20"/>
    </w:rPr>
  </w:style>
  <w:style w:type="paragraph" w:styleId="aa">
    <w:name w:val="List Bullet"/>
    <w:basedOn w:val="a"/>
    <w:autoRedefine/>
    <w:uiPriority w:val="99"/>
    <w:rsid w:val="0067742B"/>
    <w:pPr>
      <w:tabs>
        <w:tab w:val="num" w:pos="360"/>
      </w:tabs>
      <w:ind w:left="360" w:hanging="360"/>
    </w:pPr>
    <w:rPr>
      <w:sz w:val="20"/>
      <w:szCs w:val="20"/>
    </w:rPr>
  </w:style>
  <w:style w:type="paragraph" w:styleId="2">
    <w:name w:val="List Bullet 2"/>
    <w:basedOn w:val="a"/>
    <w:autoRedefine/>
    <w:uiPriority w:val="99"/>
    <w:rsid w:val="0067742B"/>
    <w:pPr>
      <w:tabs>
        <w:tab w:val="num" w:pos="643"/>
      </w:tabs>
      <w:ind w:left="643" w:hanging="360"/>
    </w:pPr>
    <w:rPr>
      <w:sz w:val="20"/>
      <w:szCs w:val="20"/>
    </w:rPr>
  </w:style>
  <w:style w:type="paragraph" w:styleId="3">
    <w:name w:val="List Bullet 3"/>
    <w:basedOn w:val="a"/>
    <w:autoRedefine/>
    <w:uiPriority w:val="99"/>
    <w:rsid w:val="0067742B"/>
    <w:pPr>
      <w:tabs>
        <w:tab w:val="num" w:pos="926"/>
      </w:tabs>
      <w:ind w:left="926" w:hanging="360"/>
    </w:pPr>
    <w:rPr>
      <w:sz w:val="20"/>
      <w:szCs w:val="20"/>
    </w:rPr>
  </w:style>
  <w:style w:type="paragraph" w:styleId="4">
    <w:name w:val="List Bullet 4"/>
    <w:basedOn w:val="a"/>
    <w:autoRedefine/>
    <w:uiPriority w:val="99"/>
    <w:rsid w:val="0067742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">
    <w:name w:val="List Bullet 5"/>
    <w:basedOn w:val="a"/>
    <w:autoRedefine/>
    <w:uiPriority w:val="99"/>
    <w:rsid w:val="0067742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b">
    <w:name w:val="List Number"/>
    <w:basedOn w:val="a"/>
    <w:uiPriority w:val="99"/>
    <w:rsid w:val="0067742B"/>
    <w:pPr>
      <w:tabs>
        <w:tab w:val="num" w:pos="360"/>
      </w:tabs>
      <w:ind w:left="360" w:hanging="360"/>
    </w:pPr>
    <w:rPr>
      <w:sz w:val="20"/>
      <w:szCs w:val="20"/>
    </w:rPr>
  </w:style>
  <w:style w:type="paragraph" w:styleId="20">
    <w:name w:val="List Number 2"/>
    <w:basedOn w:val="a"/>
    <w:uiPriority w:val="99"/>
    <w:rsid w:val="0067742B"/>
    <w:pPr>
      <w:tabs>
        <w:tab w:val="num" w:pos="643"/>
      </w:tabs>
      <w:ind w:left="643" w:hanging="360"/>
    </w:pPr>
    <w:rPr>
      <w:sz w:val="20"/>
      <w:szCs w:val="20"/>
    </w:rPr>
  </w:style>
  <w:style w:type="paragraph" w:styleId="30">
    <w:name w:val="List Number 3"/>
    <w:basedOn w:val="a"/>
    <w:uiPriority w:val="99"/>
    <w:rsid w:val="0067742B"/>
    <w:pPr>
      <w:tabs>
        <w:tab w:val="num" w:pos="926"/>
      </w:tabs>
      <w:ind w:left="926" w:hanging="360"/>
    </w:pPr>
    <w:rPr>
      <w:sz w:val="20"/>
      <w:szCs w:val="20"/>
    </w:rPr>
  </w:style>
  <w:style w:type="paragraph" w:styleId="40">
    <w:name w:val="List Number 4"/>
    <w:basedOn w:val="a"/>
    <w:uiPriority w:val="99"/>
    <w:rsid w:val="0067742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0">
    <w:name w:val="List Number 5"/>
    <w:basedOn w:val="a"/>
    <w:uiPriority w:val="99"/>
    <w:rsid w:val="0067742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c">
    <w:name w:val="Date"/>
    <w:basedOn w:val="a"/>
    <w:next w:val="a"/>
    <w:link w:val="ad"/>
    <w:uiPriority w:val="99"/>
    <w:rsid w:val="0067742B"/>
    <w:rPr>
      <w:sz w:val="20"/>
      <w:szCs w:val="20"/>
    </w:rPr>
  </w:style>
  <w:style w:type="character" w:customStyle="1" w:styleId="ad">
    <w:name w:val="Дата Знак"/>
    <w:basedOn w:val="a0"/>
    <w:link w:val="ac"/>
    <w:uiPriority w:val="99"/>
    <w:semiHidden/>
    <w:rsid w:val="00EB799C"/>
    <w:rPr>
      <w:sz w:val="24"/>
      <w:szCs w:val="24"/>
    </w:rPr>
  </w:style>
  <w:style w:type="paragraph" w:styleId="ae">
    <w:name w:val="List Paragraph"/>
    <w:basedOn w:val="a"/>
    <w:uiPriority w:val="99"/>
    <w:qFormat/>
    <w:rsid w:val="00C60C9B"/>
    <w:pPr>
      <w:ind w:left="720"/>
    </w:pPr>
  </w:style>
  <w:style w:type="paragraph" w:customStyle="1" w:styleId="ConsPlusNonformat">
    <w:name w:val="ConsPlusNonformat"/>
    <w:uiPriority w:val="99"/>
    <w:rsid w:val="00C60C9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uiPriority w:val="99"/>
    <w:rsid w:val="008E79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EB79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EB79B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91508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footer"/>
    <w:basedOn w:val="a"/>
    <w:link w:val="af3"/>
    <w:uiPriority w:val="99"/>
    <w:rsid w:val="002B04F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2B04F6"/>
    <w:rPr>
      <w:sz w:val="24"/>
      <w:szCs w:val="24"/>
    </w:rPr>
  </w:style>
  <w:style w:type="paragraph" w:styleId="31">
    <w:name w:val="Body Text 3"/>
    <w:basedOn w:val="a"/>
    <w:link w:val="32"/>
    <w:uiPriority w:val="99"/>
    <w:rsid w:val="003D0F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D0F5F"/>
    <w:rPr>
      <w:sz w:val="16"/>
      <w:szCs w:val="16"/>
    </w:rPr>
  </w:style>
  <w:style w:type="character" w:styleId="af4">
    <w:name w:val="footnote reference"/>
    <w:basedOn w:val="a0"/>
    <w:uiPriority w:val="99"/>
    <w:semiHidden/>
    <w:rsid w:val="003D0F5F"/>
    <w:rPr>
      <w:vertAlign w:val="superscript"/>
    </w:rPr>
  </w:style>
  <w:style w:type="character" w:styleId="af5">
    <w:name w:val="Hyperlink"/>
    <w:basedOn w:val="a0"/>
    <w:uiPriority w:val="99"/>
    <w:rsid w:val="003D0F5F"/>
    <w:rPr>
      <w:color w:val="0000FF"/>
      <w:u w:val="single"/>
    </w:rPr>
  </w:style>
  <w:style w:type="paragraph" w:styleId="af6">
    <w:name w:val="footnote text"/>
    <w:basedOn w:val="a"/>
    <w:link w:val="af7"/>
    <w:uiPriority w:val="99"/>
    <w:semiHidden/>
    <w:rsid w:val="0012196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12196D"/>
  </w:style>
  <w:style w:type="paragraph" w:customStyle="1" w:styleId="ConsPlusNormal">
    <w:name w:val="ConsPlusNormal"/>
    <w:uiPriority w:val="99"/>
    <w:rsid w:val="0055064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2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742B"/>
    <w:pPr>
      <w:keepNext/>
      <w:spacing w:before="60"/>
      <w:jc w:val="center"/>
      <w:outlineLvl w:val="0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81BF3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9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81BF3"/>
    <w:rPr>
      <w:rFonts w:ascii="Cambria" w:hAnsi="Cambria" w:cs="Cambria"/>
      <w:i/>
      <w:iCs/>
      <w:color w:val="243F60"/>
      <w:sz w:val="24"/>
      <w:szCs w:val="24"/>
    </w:rPr>
  </w:style>
  <w:style w:type="paragraph" w:customStyle="1" w:styleId="-1">
    <w:name w:val="абзац-1"/>
    <w:basedOn w:val="a"/>
    <w:uiPriority w:val="99"/>
    <w:rsid w:val="0067742B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rsid w:val="0067742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799C"/>
    <w:rPr>
      <w:sz w:val="24"/>
      <w:szCs w:val="24"/>
    </w:rPr>
  </w:style>
  <w:style w:type="character" w:styleId="a5">
    <w:name w:val="page number"/>
    <w:basedOn w:val="a0"/>
    <w:uiPriority w:val="99"/>
    <w:rsid w:val="0067742B"/>
  </w:style>
  <w:style w:type="paragraph" w:styleId="a6">
    <w:name w:val="Body Text"/>
    <w:basedOn w:val="a"/>
    <w:link w:val="a7"/>
    <w:uiPriority w:val="99"/>
    <w:rsid w:val="0067742B"/>
    <w:pPr>
      <w:widowControl w:val="0"/>
      <w:spacing w:after="120"/>
    </w:pPr>
    <w:rPr>
      <w:rFonts w:ascii="Arial" w:hAnsi="Arial" w:cs="Arial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EB799C"/>
    <w:rPr>
      <w:sz w:val="24"/>
      <w:szCs w:val="24"/>
    </w:rPr>
  </w:style>
  <w:style w:type="paragraph" w:styleId="a8">
    <w:name w:val="Plain Text"/>
    <w:basedOn w:val="a"/>
    <w:link w:val="a9"/>
    <w:uiPriority w:val="99"/>
    <w:rsid w:val="0067742B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rsid w:val="00EB799C"/>
    <w:rPr>
      <w:rFonts w:ascii="Courier New" w:hAnsi="Courier New" w:cs="Courier New"/>
      <w:sz w:val="20"/>
      <w:szCs w:val="20"/>
    </w:rPr>
  </w:style>
  <w:style w:type="paragraph" w:styleId="aa">
    <w:name w:val="List Bullet"/>
    <w:basedOn w:val="a"/>
    <w:autoRedefine/>
    <w:uiPriority w:val="99"/>
    <w:rsid w:val="0067742B"/>
    <w:pPr>
      <w:tabs>
        <w:tab w:val="num" w:pos="360"/>
      </w:tabs>
      <w:ind w:left="360" w:hanging="360"/>
    </w:pPr>
    <w:rPr>
      <w:sz w:val="20"/>
      <w:szCs w:val="20"/>
    </w:rPr>
  </w:style>
  <w:style w:type="paragraph" w:styleId="2">
    <w:name w:val="List Bullet 2"/>
    <w:basedOn w:val="a"/>
    <w:autoRedefine/>
    <w:uiPriority w:val="99"/>
    <w:rsid w:val="0067742B"/>
    <w:pPr>
      <w:tabs>
        <w:tab w:val="num" w:pos="643"/>
      </w:tabs>
      <w:ind w:left="643" w:hanging="360"/>
    </w:pPr>
    <w:rPr>
      <w:sz w:val="20"/>
      <w:szCs w:val="20"/>
    </w:rPr>
  </w:style>
  <w:style w:type="paragraph" w:styleId="3">
    <w:name w:val="List Bullet 3"/>
    <w:basedOn w:val="a"/>
    <w:autoRedefine/>
    <w:uiPriority w:val="99"/>
    <w:rsid w:val="0067742B"/>
    <w:pPr>
      <w:tabs>
        <w:tab w:val="num" w:pos="926"/>
      </w:tabs>
      <w:ind w:left="926" w:hanging="360"/>
    </w:pPr>
    <w:rPr>
      <w:sz w:val="20"/>
      <w:szCs w:val="20"/>
    </w:rPr>
  </w:style>
  <w:style w:type="paragraph" w:styleId="4">
    <w:name w:val="List Bullet 4"/>
    <w:basedOn w:val="a"/>
    <w:autoRedefine/>
    <w:uiPriority w:val="99"/>
    <w:rsid w:val="0067742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">
    <w:name w:val="List Bullet 5"/>
    <w:basedOn w:val="a"/>
    <w:autoRedefine/>
    <w:uiPriority w:val="99"/>
    <w:rsid w:val="0067742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b">
    <w:name w:val="List Number"/>
    <w:basedOn w:val="a"/>
    <w:uiPriority w:val="99"/>
    <w:rsid w:val="0067742B"/>
    <w:pPr>
      <w:tabs>
        <w:tab w:val="num" w:pos="360"/>
      </w:tabs>
      <w:ind w:left="360" w:hanging="360"/>
    </w:pPr>
    <w:rPr>
      <w:sz w:val="20"/>
      <w:szCs w:val="20"/>
    </w:rPr>
  </w:style>
  <w:style w:type="paragraph" w:styleId="20">
    <w:name w:val="List Number 2"/>
    <w:basedOn w:val="a"/>
    <w:uiPriority w:val="99"/>
    <w:rsid w:val="0067742B"/>
    <w:pPr>
      <w:tabs>
        <w:tab w:val="num" w:pos="643"/>
      </w:tabs>
      <w:ind w:left="643" w:hanging="360"/>
    </w:pPr>
    <w:rPr>
      <w:sz w:val="20"/>
      <w:szCs w:val="20"/>
    </w:rPr>
  </w:style>
  <w:style w:type="paragraph" w:styleId="30">
    <w:name w:val="List Number 3"/>
    <w:basedOn w:val="a"/>
    <w:uiPriority w:val="99"/>
    <w:rsid w:val="0067742B"/>
    <w:pPr>
      <w:tabs>
        <w:tab w:val="num" w:pos="926"/>
      </w:tabs>
      <w:ind w:left="926" w:hanging="360"/>
    </w:pPr>
    <w:rPr>
      <w:sz w:val="20"/>
      <w:szCs w:val="20"/>
    </w:rPr>
  </w:style>
  <w:style w:type="paragraph" w:styleId="40">
    <w:name w:val="List Number 4"/>
    <w:basedOn w:val="a"/>
    <w:uiPriority w:val="99"/>
    <w:rsid w:val="0067742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0">
    <w:name w:val="List Number 5"/>
    <w:basedOn w:val="a"/>
    <w:uiPriority w:val="99"/>
    <w:rsid w:val="0067742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c">
    <w:name w:val="Date"/>
    <w:basedOn w:val="a"/>
    <w:next w:val="a"/>
    <w:link w:val="ad"/>
    <w:uiPriority w:val="99"/>
    <w:rsid w:val="0067742B"/>
    <w:rPr>
      <w:sz w:val="20"/>
      <w:szCs w:val="20"/>
    </w:rPr>
  </w:style>
  <w:style w:type="character" w:customStyle="1" w:styleId="ad">
    <w:name w:val="Дата Знак"/>
    <w:basedOn w:val="a0"/>
    <w:link w:val="ac"/>
    <w:uiPriority w:val="99"/>
    <w:semiHidden/>
    <w:rsid w:val="00EB799C"/>
    <w:rPr>
      <w:sz w:val="24"/>
      <w:szCs w:val="24"/>
    </w:rPr>
  </w:style>
  <w:style w:type="paragraph" w:styleId="ae">
    <w:name w:val="List Paragraph"/>
    <w:basedOn w:val="a"/>
    <w:uiPriority w:val="99"/>
    <w:qFormat/>
    <w:rsid w:val="00C60C9B"/>
    <w:pPr>
      <w:ind w:left="720"/>
    </w:pPr>
  </w:style>
  <w:style w:type="paragraph" w:customStyle="1" w:styleId="ConsPlusNonformat">
    <w:name w:val="ConsPlusNonformat"/>
    <w:uiPriority w:val="99"/>
    <w:rsid w:val="00C60C9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uiPriority w:val="99"/>
    <w:rsid w:val="008E79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EB79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EB79B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91508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footer"/>
    <w:basedOn w:val="a"/>
    <w:link w:val="af3"/>
    <w:uiPriority w:val="99"/>
    <w:rsid w:val="002B04F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2B04F6"/>
    <w:rPr>
      <w:sz w:val="24"/>
      <w:szCs w:val="24"/>
    </w:rPr>
  </w:style>
  <w:style w:type="paragraph" w:styleId="31">
    <w:name w:val="Body Text 3"/>
    <w:basedOn w:val="a"/>
    <w:link w:val="32"/>
    <w:uiPriority w:val="99"/>
    <w:rsid w:val="003D0F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D0F5F"/>
    <w:rPr>
      <w:sz w:val="16"/>
      <w:szCs w:val="16"/>
    </w:rPr>
  </w:style>
  <w:style w:type="character" w:styleId="af4">
    <w:name w:val="footnote reference"/>
    <w:basedOn w:val="a0"/>
    <w:uiPriority w:val="99"/>
    <w:semiHidden/>
    <w:rsid w:val="003D0F5F"/>
    <w:rPr>
      <w:vertAlign w:val="superscript"/>
    </w:rPr>
  </w:style>
  <w:style w:type="character" w:styleId="af5">
    <w:name w:val="Hyperlink"/>
    <w:basedOn w:val="a0"/>
    <w:uiPriority w:val="99"/>
    <w:rsid w:val="003D0F5F"/>
    <w:rPr>
      <w:color w:val="0000FF"/>
      <w:u w:val="single"/>
    </w:rPr>
  </w:style>
  <w:style w:type="paragraph" w:styleId="af6">
    <w:name w:val="footnote text"/>
    <w:basedOn w:val="a"/>
    <w:link w:val="af7"/>
    <w:uiPriority w:val="99"/>
    <w:semiHidden/>
    <w:rsid w:val="0012196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12196D"/>
  </w:style>
  <w:style w:type="paragraph" w:customStyle="1" w:styleId="ConsPlusNormal">
    <w:name w:val="ConsPlusNormal"/>
    <w:uiPriority w:val="99"/>
    <w:rsid w:val="0055064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atreg.gk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38DE7-BBAE-4D80-B6BC-E4657967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Госкомстат</Company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k215n185</dc:creator>
  <cp:lastModifiedBy>P34_ChernikovaIG</cp:lastModifiedBy>
  <cp:revision>3</cp:revision>
  <cp:lastPrinted>2019-01-24T03:36:00Z</cp:lastPrinted>
  <dcterms:created xsi:type="dcterms:W3CDTF">2019-02-15T10:44:00Z</dcterms:created>
  <dcterms:modified xsi:type="dcterms:W3CDTF">2019-02-15T10:45:00Z</dcterms:modified>
</cp:coreProperties>
</file>